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D837" w14:textId="77777777"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3378D838" w14:textId="77777777"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Informácia pre žiadateľov o nenávratný finančný príspevok, resp. o príspevok v zmysle čl. 105a a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nasl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. nariadenia Európskeho parlamentu a Rady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) 1929/2015 z 28. októbra 2015, ktorým sa mení nariadenie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>) č. 966/2012 o rozpočtových pravidlách, ktoré sa vzťahujú na všeobecný rozpočet Únie</w:t>
      </w:r>
    </w:p>
    <w:p w14:paraId="3378D839" w14:textId="77777777"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3378D83A" w14:textId="77777777"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3378D83B" w14:textId="77777777"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The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Detection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Warning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</w:t>
      </w:r>
      <w:proofErr w:type="spellStart"/>
      <w:r w:rsidRPr="00F22518">
        <w:rPr>
          <w:rFonts w:asciiTheme="minorHAnsi" w:hAnsiTheme="minorHAnsi"/>
          <w:sz w:val="24"/>
          <w:szCs w:val="24"/>
        </w:rPr>
        <w:t>Central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Database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3378D83C" w14:textId="77777777"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3378D83D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3378D83E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3378D83F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14:paraId="3378D840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3378D841" w14:textId="77777777"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14:paraId="3378D842" w14:textId="77777777" w:rsidR="0029715A" w:rsidRPr="0029715A" w:rsidRDefault="0029715A" w:rsidP="0029715A">
      <w:pPr>
        <w:rPr>
          <w:rFonts w:asciiTheme="minorHAnsi" w:hAnsiTheme="minorHAnsi"/>
          <w:sz w:val="24"/>
        </w:rPr>
      </w:pPr>
    </w:p>
    <w:p w14:paraId="3378D843" w14:textId="77777777" w:rsidR="0029715A" w:rsidRDefault="0029715A" w:rsidP="0029715A">
      <w:pPr>
        <w:rPr>
          <w:rFonts w:asciiTheme="minorHAnsi" w:hAnsiTheme="minorHAnsi"/>
          <w:sz w:val="24"/>
        </w:rPr>
      </w:pPr>
    </w:p>
    <w:p w14:paraId="3378D844" w14:textId="77777777"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847" w14:textId="77777777" w:rsidR="00AC0FBC" w:rsidRDefault="00AC0FBC" w:rsidP="00994597">
      <w:r>
        <w:separator/>
      </w:r>
    </w:p>
  </w:endnote>
  <w:endnote w:type="continuationSeparator" w:id="0">
    <w:p w14:paraId="3378D848" w14:textId="77777777" w:rsidR="00AC0FBC" w:rsidRDefault="00AC0FBC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D845" w14:textId="77777777" w:rsidR="00AC0FBC" w:rsidRDefault="00AC0FBC" w:rsidP="00994597">
      <w:r>
        <w:separator/>
      </w:r>
    </w:p>
  </w:footnote>
  <w:footnote w:type="continuationSeparator" w:id="0">
    <w:p w14:paraId="3378D846" w14:textId="77777777" w:rsidR="00AC0FBC" w:rsidRDefault="00AC0FBC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D849" w14:textId="77777777"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97"/>
    <w:rsid w:val="00033DA3"/>
    <w:rsid w:val="000C66B3"/>
    <w:rsid w:val="00195334"/>
    <w:rsid w:val="00202A1E"/>
    <w:rsid w:val="00266442"/>
    <w:rsid w:val="0029715A"/>
    <w:rsid w:val="0030684C"/>
    <w:rsid w:val="00484DD0"/>
    <w:rsid w:val="004B722B"/>
    <w:rsid w:val="004F3430"/>
    <w:rsid w:val="005B7D64"/>
    <w:rsid w:val="0065423F"/>
    <w:rsid w:val="0065722B"/>
    <w:rsid w:val="00751ECA"/>
    <w:rsid w:val="0084223A"/>
    <w:rsid w:val="00975414"/>
    <w:rsid w:val="00994597"/>
    <w:rsid w:val="009A0829"/>
    <w:rsid w:val="009B65FE"/>
    <w:rsid w:val="00A77910"/>
    <w:rsid w:val="00AB5B0D"/>
    <w:rsid w:val="00AC0FBC"/>
    <w:rsid w:val="00C7086C"/>
    <w:rsid w:val="00C7298E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D837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Zacek, Alexander</dc:creator>
  <cp:lastModifiedBy>Marcela Iškyová</cp:lastModifiedBy>
  <cp:revision>2</cp:revision>
  <cp:lastPrinted>2015-11-11T09:03:00Z</cp:lastPrinted>
  <dcterms:created xsi:type="dcterms:W3CDTF">2023-05-25T17:03:00Z</dcterms:created>
  <dcterms:modified xsi:type="dcterms:W3CDTF">2023-05-25T17:03:00Z</dcterms:modified>
</cp:coreProperties>
</file>