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8675A7" w:rsidRPr="002478F7" w14:paraId="18C898D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CA9CA73" w14:textId="5D89C401" w:rsidR="008675A7" w:rsidRPr="002478F7" w:rsidRDefault="008675A7" w:rsidP="008675A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Podopatrenie: 1.2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</w:t>
            </w:r>
            <w:r>
              <w:rPr>
                <w:rFonts w:asciiTheme="minorHAnsi" w:hAnsiTheme="minorHAnsi"/>
                <w:b/>
                <w:sz w:val="22"/>
              </w:rPr>
              <w:t>demonštračných aktivít a informačných akcii</w:t>
            </w:r>
          </w:p>
        </w:tc>
      </w:tr>
      <w:tr w:rsidR="008675A7" w:rsidRPr="002B18BF" w14:paraId="744B1B3B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29B20E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8675A7" w:rsidRPr="002478F7" w14:paraId="48691071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0609F4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5CBD9A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3FB9B0F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1A8992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C08FC09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EEDEA1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C62AC0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A62E4BD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5098715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83A86D8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853C424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95D7DE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34115C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2EC96AE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05EC4A4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2B519CF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8ABE7E6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675A7" w:rsidRPr="002478F7" w14:paraId="7F6EDAA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3D9E36C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F66433" w14:textId="77777777" w:rsidR="008675A7" w:rsidRPr="00CC058C" w:rsidRDefault="008675A7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5"/>
        <w:gridCol w:w="8435"/>
      </w:tblGrid>
      <w:tr w:rsidR="008675A7" w:rsidRPr="004E5D11" w14:paraId="50FB0167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1F50CDB" w14:textId="5335ACB3" w:rsidR="008675A7" w:rsidRPr="004E5D11" w:rsidRDefault="008675A7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bookmarkStart w:id="0" w:name="_Ref531003280"/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"/>
            </w:r>
            <w:bookmarkEnd w:id="0"/>
          </w:p>
        </w:tc>
      </w:tr>
      <w:tr w:rsidR="008675A7" w:rsidRPr="00416066" w14:paraId="6215005F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4871B013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C7C92B5" w14:textId="2716E81C" w:rsidR="008675A7" w:rsidRPr="003F45DC" w:rsidRDefault="008675A7" w:rsidP="008675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projektu</w:t>
            </w:r>
          </w:p>
        </w:tc>
      </w:tr>
      <w:tr w:rsidR="008675A7" w:rsidRPr="00416066" w14:paraId="33DB94DA" w14:textId="77777777" w:rsidTr="00D437B8">
        <w:tc>
          <w:tcPr>
            <w:tcW w:w="9062" w:type="dxa"/>
            <w:gridSpan w:val="3"/>
            <w:shd w:val="clear" w:color="auto" w:fill="auto"/>
          </w:tcPr>
          <w:p w14:paraId="7C8FCDEA" w14:textId="6F92B714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16066" w14:paraId="128E0557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09EA3901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79998B9D" w14:textId="74778BD6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Predmet projektu</w:t>
            </w:r>
          </w:p>
        </w:tc>
      </w:tr>
      <w:tr w:rsidR="008675A7" w:rsidRPr="00416066" w14:paraId="6ECCAA65" w14:textId="77777777" w:rsidTr="00D437B8">
        <w:tc>
          <w:tcPr>
            <w:tcW w:w="9062" w:type="dxa"/>
            <w:gridSpan w:val="3"/>
            <w:shd w:val="clear" w:color="auto" w:fill="auto"/>
          </w:tcPr>
          <w:p w14:paraId="6F2B64F3" w14:textId="6A867E70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16066" w14:paraId="32C35F6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CB1E917" w14:textId="77777777" w:rsidR="008675A7" w:rsidRPr="003F45DC" w:rsidRDefault="008675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047EFB3" w14:textId="0027681F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Personálna štruktúra (projektový garant, organizačný garant, finančný garant, administrátor</w:t>
            </w:r>
          </w:p>
        </w:tc>
      </w:tr>
      <w:tr w:rsidR="008675A7" w:rsidRPr="00416066" w14:paraId="47CA8323" w14:textId="77777777" w:rsidTr="00D437B8">
        <w:tc>
          <w:tcPr>
            <w:tcW w:w="9062" w:type="dxa"/>
            <w:gridSpan w:val="3"/>
            <w:shd w:val="clear" w:color="auto" w:fill="auto"/>
          </w:tcPr>
          <w:p w14:paraId="3E43BD86" w14:textId="44AD7869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3692CDB8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BF8FB7E" w14:textId="4CE9D22B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4.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39D4DF99" w14:textId="60E1F0C9" w:rsidR="00922CA7" w:rsidRPr="003F45DC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akcie alebo aktivity, jeho obsah, rozsah, metódy, postupy</w:t>
            </w:r>
          </w:p>
        </w:tc>
      </w:tr>
      <w:tr w:rsidR="00922CA7" w:rsidRPr="004E5D11" w14:paraId="7B8CFF70" w14:textId="77777777" w:rsidTr="003F45DC">
        <w:tc>
          <w:tcPr>
            <w:tcW w:w="627" w:type="dxa"/>
            <w:gridSpan w:val="2"/>
            <w:shd w:val="clear" w:color="auto" w:fill="FFFFFF" w:themeFill="background1"/>
          </w:tcPr>
          <w:p w14:paraId="51139AE4" w14:textId="77777777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35" w:type="dxa"/>
            <w:shd w:val="clear" w:color="auto" w:fill="FFFFFF" w:themeFill="background1"/>
          </w:tcPr>
          <w:p w14:paraId="7829ED99" w14:textId="77777777" w:rsidR="00922CA7" w:rsidRPr="003F45DC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0A8B9184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79CB22F" w14:textId="4A219CF9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16C8088" w14:textId="748BD65B" w:rsidR="00922CA7" w:rsidRPr="003F45DC" w:rsidRDefault="00922CA7" w:rsidP="00922CA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Súlad s cieľmi Programu rozvoja  vidieka SR RV SR 2014 - 2020 </w:t>
            </w:r>
          </w:p>
        </w:tc>
      </w:tr>
      <w:tr w:rsidR="00922CA7" w:rsidRPr="004E5D11" w14:paraId="0D2885C8" w14:textId="77777777" w:rsidTr="008F5EA9">
        <w:tc>
          <w:tcPr>
            <w:tcW w:w="627" w:type="dxa"/>
            <w:gridSpan w:val="2"/>
            <w:shd w:val="clear" w:color="auto" w:fill="auto"/>
          </w:tcPr>
          <w:p w14:paraId="39D3BEA6" w14:textId="77777777" w:rsidR="00922C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435" w:type="dxa"/>
            <w:shd w:val="clear" w:color="auto" w:fill="auto"/>
          </w:tcPr>
          <w:p w14:paraId="0B45BB21" w14:textId="77777777" w:rsidR="00922CA7" w:rsidRPr="003F45DC" w:rsidRDefault="00922C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675A7" w:rsidRPr="004E5D11" w14:paraId="210BE20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F15BE2A" w14:textId="79070AB1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02D330A" w14:textId="0EE8BEA3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História žiadateľa</w:t>
            </w:r>
          </w:p>
        </w:tc>
      </w:tr>
      <w:tr w:rsidR="008675A7" w:rsidRPr="004E5D11" w14:paraId="1E357133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128EB4F" w14:textId="1E3212ED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69D7FDEE" w14:textId="580F4C31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8675A7" w:rsidRPr="00416066" w14:paraId="0893D0A7" w14:textId="77777777" w:rsidTr="00D437B8">
        <w:tc>
          <w:tcPr>
            <w:tcW w:w="9062" w:type="dxa"/>
            <w:gridSpan w:val="3"/>
            <w:shd w:val="clear" w:color="auto" w:fill="auto"/>
          </w:tcPr>
          <w:p w14:paraId="7339B9A4" w14:textId="4DF1394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59C8B31F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29B85BD4" w14:textId="020CD3D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0A7A098" w14:textId="643B8355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skúsenosti s organizáciou vzdelávania v oblasti poľnohospodárstva, potravinárstva, lesníctva, rozvoja vidieka - príklady dobrej praxe s realizáciou vzdelávania a referencie</w:t>
            </w:r>
          </w:p>
        </w:tc>
      </w:tr>
      <w:tr w:rsidR="008675A7" w:rsidRPr="00416066" w14:paraId="5BD7732D" w14:textId="77777777" w:rsidTr="00D437B8">
        <w:tc>
          <w:tcPr>
            <w:tcW w:w="9062" w:type="dxa"/>
            <w:gridSpan w:val="3"/>
            <w:shd w:val="clear" w:color="auto" w:fill="auto"/>
          </w:tcPr>
          <w:p w14:paraId="410444FD" w14:textId="3A2FFAB1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610175FB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36A7A4F" w14:textId="41285685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56E3174B" w14:textId="36686447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technické a materiálne zabezpečenie vzdelávania (popis priestorových kapacít a materiálno-technického vybavenia potrebného pre predmetnú vzdelávaciu aktivitu v členení na vlastné zabezpečenie, ktorým poskytovateľ disponuje a obstarané, ktoré poskytovateľ zabezpečí dodávateľsky)</w:t>
            </w:r>
          </w:p>
        </w:tc>
      </w:tr>
      <w:tr w:rsidR="008675A7" w:rsidRPr="00416066" w14:paraId="17F7F094" w14:textId="77777777" w:rsidTr="00D437B8">
        <w:tc>
          <w:tcPr>
            <w:tcW w:w="9062" w:type="dxa"/>
            <w:gridSpan w:val="3"/>
            <w:shd w:val="clear" w:color="auto" w:fill="auto"/>
          </w:tcPr>
          <w:p w14:paraId="03E8E077" w14:textId="5DB12939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1F4E146E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DD50BD9" w14:textId="438BFD9E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1345283" w14:textId="277F68CE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Lektorské zabezpečenie</w:t>
            </w:r>
          </w:p>
        </w:tc>
      </w:tr>
      <w:tr w:rsidR="008675A7" w:rsidRPr="00125D51" w14:paraId="4A95914A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A911EE7" w14:textId="6C8D63F2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C5B6DF1" w14:textId="4A94A044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dosiahnutý stupeň vzdelania lekt</w:t>
            </w:r>
            <w:r w:rsidR="00455E00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orov a jeho zameranie</w:t>
            </w:r>
          </w:p>
        </w:tc>
      </w:tr>
      <w:tr w:rsidR="008675A7" w:rsidRPr="00416066" w14:paraId="7DE6EFFC" w14:textId="77777777" w:rsidTr="00D437B8">
        <w:tc>
          <w:tcPr>
            <w:tcW w:w="9062" w:type="dxa"/>
            <w:gridSpan w:val="3"/>
            <w:shd w:val="clear" w:color="auto" w:fill="auto"/>
          </w:tcPr>
          <w:p w14:paraId="2AC5B614" w14:textId="70875023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72AF43BC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1F9184C5" w14:textId="07403B0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C9F3489" w14:textId="6E4408FC" w:rsidR="008675A7" w:rsidRPr="003F45DC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8675A7" w:rsidRPr="00416066" w14:paraId="5F1E8272" w14:textId="77777777" w:rsidTr="00D437B8">
        <w:tc>
          <w:tcPr>
            <w:tcW w:w="9062" w:type="dxa"/>
            <w:gridSpan w:val="3"/>
            <w:shd w:val="clear" w:color="auto" w:fill="auto"/>
          </w:tcPr>
          <w:p w14:paraId="7E5A092A" w14:textId="121A4627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4325A7FD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07F48B9" w14:textId="4625DFD9" w:rsidR="008675A7" w:rsidRPr="003F45DC" w:rsidRDefault="00922CA7" w:rsidP="008675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1E15BDF8" w14:textId="598E2B10" w:rsidR="008675A7" w:rsidRPr="003F45DC" w:rsidRDefault="008675A7" w:rsidP="00455E00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preukázateľná lektorská spôsobilosť v zmysle  zákona č. 568/2009 Z. z. o celoživotnom vzdelávaní a o zmene</w:t>
            </w:r>
            <w:r w:rsidR="00455E00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a doplnení niektorých zákonov </w:t>
            </w:r>
          </w:p>
        </w:tc>
      </w:tr>
      <w:tr w:rsidR="008675A7" w:rsidRPr="00416066" w14:paraId="7854A6E2" w14:textId="77777777" w:rsidTr="00D437B8">
        <w:tc>
          <w:tcPr>
            <w:tcW w:w="9062" w:type="dxa"/>
            <w:gridSpan w:val="3"/>
            <w:shd w:val="clear" w:color="auto" w:fill="auto"/>
          </w:tcPr>
          <w:p w14:paraId="223F7ABF" w14:textId="15020E54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675A7" w:rsidRPr="004E5D11" w14:paraId="1917A1F3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7B9FEA9D" w14:textId="36097348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40F8851E" w14:textId="1B89475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Tematický plán vzdelávacej aktivity a časový harmonogram jej realizácie</w:t>
            </w:r>
          </w:p>
        </w:tc>
      </w:tr>
      <w:tr w:rsidR="008675A7" w:rsidRPr="00125D51" w14:paraId="3C059F34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3AAC96C8" w14:textId="239856C4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0A2156A5" w14:textId="16CA35CC" w:rsidR="008675A7" w:rsidRPr="003F45DC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</w:t>
            </w:r>
            <w:r w:rsidR="008675A7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rezenčná forma vzdelávania</w:t>
            </w:r>
          </w:p>
        </w:tc>
      </w:tr>
      <w:tr w:rsidR="008675A7" w:rsidRPr="00416066" w14:paraId="23CF1BA4" w14:textId="77777777" w:rsidTr="00D437B8">
        <w:tc>
          <w:tcPr>
            <w:tcW w:w="9062" w:type="dxa"/>
            <w:gridSpan w:val="3"/>
            <w:shd w:val="clear" w:color="auto" w:fill="auto"/>
          </w:tcPr>
          <w:p w14:paraId="6AD5B6B5" w14:textId="0AEC5CEC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E5D11" w14:paraId="064EC66A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5B642CFB" w14:textId="26456D3A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="Calibri" w:hAnsi="Calibri" w:cs="Calibri"/>
                <w:b/>
                <w:sz w:val="18"/>
                <w:szCs w:val="18"/>
              </w:rPr>
              <w:t>.2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2D1E812F" w14:textId="53992FF7" w:rsidR="008675A7" w:rsidRPr="003F45DC" w:rsidRDefault="008675A7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percentuálne vyčíslenie praktických cvičení (praktického výcviku, ukážok, demonštrácií, exkurzií a pod. vrátane lektorov) z časového harmonogramu</w:t>
            </w:r>
          </w:p>
        </w:tc>
      </w:tr>
      <w:tr w:rsidR="008675A7" w:rsidRPr="00416066" w14:paraId="0EF6A157" w14:textId="77777777" w:rsidTr="00D437B8">
        <w:tc>
          <w:tcPr>
            <w:tcW w:w="9062" w:type="dxa"/>
            <w:gridSpan w:val="3"/>
            <w:shd w:val="clear" w:color="auto" w:fill="auto"/>
          </w:tcPr>
          <w:p w14:paraId="06EB610B" w14:textId="28B58A40" w:rsidR="008675A7" w:rsidRPr="003F45DC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675A7" w:rsidRPr="004E5D11" w14:paraId="5681215D" w14:textId="77777777" w:rsidTr="001A4D11">
        <w:tc>
          <w:tcPr>
            <w:tcW w:w="627" w:type="dxa"/>
            <w:gridSpan w:val="2"/>
            <w:shd w:val="clear" w:color="auto" w:fill="D6E3BC" w:themeFill="accent3" w:themeFillTint="66"/>
          </w:tcPr>
          <w:p w14:paraId="26983EE1" w14:textId="507C239C" w:rsidR="008675A7" w:rsidRPr="003F45DC" w:rsidRDefault="00922CA7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</w:t>
            </w:r>
            <w:r w:rsidR="008675A7" w:rsidRPr="003F45DC">
              <w:rPr>
                <w:rFonts w:ascii="Calibri" w:hAnsi="Calibri" w:cs="Calibri"/>
                <w:b/>
                <w:sz w:val="18"/>
                <w:szCs w:val="18"/>
              </w:rPr>
              <w:t>.3</w:t>
            </w:r>
          </w:p>
        </w:tc>
        <w:tc>
          <w:tcPr>
            <w:tcW w:w="8435" w:type="dxa"/>
            <w:shd w:val="clear" w:color="auto" w:fill="D6E3BC" w:themeFill="accent3" w:themeFillTint="66"/>
          </w:tcPr>
          <w:p w14:paraId="39B10106" w14:textId="150B14DA" w:rsidR="008675A7" w:rsidRPr="003F45DC" w:rsidRDefault="00455E00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z</w:t>
            </w:r>
            <w:r w:rsidR="008675A7"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ameranie žiadosti na inovácie, zavádzanie vedecky podložených, inovatívnych postupov výroby a/alebo spracovania do praxe (inovatívny postup musí vychádzať z výsledkov výskumu v poľnohospodárstve, potravinárstve, lesníctve alebo rozvoji vidieka - popis a percentuálne vyčíslenie z časového harmonogramu)</w:t>
            </w:r>
          </w:p>
        </w:tc>
      </w:tr>
      <w:tr w:rsidR="008675A7" w:rsidRPr="00416066" w14:paraId="4BC7E075" w14:textId="77777777" w:rsidTr="00D437B8">
        <w:tc>
          <w:tcPr>
            <w:tcW w:w="9062" w:type="dxa"/>
            <w:gridSpan w:val="3"/>
            <w:shd w:val="clear" w:color="auto" w:fill="auto"/>
          </w:tcPr>
          <w:p w14:paraId="4F500475" w14:textId="57857BC9" w:rsidR="008675A7" w:rsidRPr="00416066" w:rsidRDefault="008675A7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4B75D4E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BA6D0E9" w14:textId="54C8E6A1" w:rsidR="008F5EA9" w:rsidRPr="008F5EA9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8F5EA9">
              <w:rPr>
                <w:rFonts w:asciiTheme="minorHAnsi" w:hAnsiTheme="minorHAnsi"/>
                <w:b/>
                <w:sz w:val="20"/>
                <w:szCs w:val="20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48FCB44" w14:textId="327EB373" w:rsidR="008F5EA9" w:rsidRPr="008F5EA9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opis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ostatných podmienok poskytnutia príspevku a/alebo 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kritérií na výber projektov stanovených MAS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vo výzve na predkladanie  žiadosti o 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"/>
            </w:r>
          </w:p>
        </w:tc>
      </w:tr>
      <w:tr w:rsidR="008F5EA9" w:rsidRPr="00416066" w14:paraId="0A58001C" w14:textId="77777777" w:rsidTr="00D437B8">
        <w:tc>
          <w:tcPr>
            <w:tcW w:w="9062" w:type="dxa"/>
            <w:gridSpan w:val="3"/>
            <w:shd w:val="clear" w:color="auto" w:fill="auto"/>
          </w:tcPr>
          <w:p w14:paraId="2A07DA8C" w14:textId="77777777" w:rsidR="008F5EA9" w:rsidRPr="00416066" w:rsidRDefault="008F5EA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5CE56372" w14:textId="77777777" w:rsidTr="00D437B8">
        <w:tc>
          <w:tcPr>
            <w:tcW w:w="9062" w:type="dxa"/>
            <w:gridSpan w:val="3"/>
            <w:shd w:val="clear" w:color="auto" w:fill="auto"/>
          </w:tcPr>
          <w:p w14:paraId="0E7941F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F3966A7" w14:textId="77777777" w:rsidTr="00D437B8">
        <w:tc>
          <w:tcPr>
            <w:tcW w:w="9062" w:type="dxa"/>
            <w:gridSpan w:val="3"/>
            <w:shd w:val="clear" w:color="auto" w:fill="auto"/>
          </w:tcPr>
          <w:p w14:paraId="0F8227B1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F80808F" w14:textId="77777777" w:rsidTr="00D437B8">
        <w:tc>
          <w:tcPr>
            <w:tcW w:w="9062" w:type="dxa"/>
            <w:gridSpan w:val="3"/>
            <w:shd w:val="clear" w:color="auto" w:fill="auto"/>
          </w:tcPr>
          <w:p w14:paraId="01A4EF64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40728FCD" w14:textId="77777777" w:rsidTr="00D437B8">
        <w:tc>
          <w:tcPr>
            <w:tcW w:w="9062" w:type="dxa"/>
            <w:gridSpan w:val="3"/>
            <w:shd w:val="clear" w:color="auto" w:fill="auto"/>
          </w:tcPr>
          <w:p w14:paraId="33BEF966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8A2452D" w14:textId="77777777" w:rsidTr="00D437B8">
        <w:tc>
          <w:tcPr>
            <w:tcW w:w="9062" w:type="dxa"/>
            <w:gridSpan w:val="3"/>
            <w:shd w:val="clear" w:color="auto" w:fill="auto"/>
          </w:tcPr>
          <w:p w14:paraId="5118347B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BA5DD15" w14:textId="77777777" w:rsidTr="00D437B8">
        <w:tc>
          <w:tcPr>
            <w:tcW w:w="9062" w:type="dxa"/>
            <w:gridSpan w:val="3"/>
            <w:shd w:val="clear" w:color="auto" w:fill="auto"/>
          </w:tcPr>
          <w:p w14:paraId="0680861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5B7D4A2" w14:textId="77777777" w:rsidTr="00D437B8">
        <w:tc>
          <w:tcPr>
            <w:tcW w:w="9062" w:type="dxa"/>
            <w:gridSpan w:val="3"/>
            <w:shd w:val="clear" w:color="auto" w:fill="auto"/>
          </w:tcPr>
          <w:p w14:paraId="453E650F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2EF3B1B" w14:textId="77777777" w:rsidTr="00D437B8">
        <w:tc>
          <w:tcPr>
            <w:tcW w:w="9062" w:type="dxa"/>
            <w:gridSpan w:val="3"/>
            <w:shd w:val="clear" w:color="auto" w:fill="auto"/>
          </w:tcPr>
          <w:p w14:paraId="54A617E3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C0FE5FD" w14:textId="77777777" w:rsidTr="00D437B8">
        <w:tc>
          <w:tcPr>
            <w:tcW w:w="9062" w:type="dxa"/>
            <w:gridSpan w:val="3"/>
            <w:shd w:val="clear" w:color="auto" w:fill="auto"/>
          </w:tcPr>
          <w:p w14:paraId="5EC30E7E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FC0F290" w14:textId="77777777" w:rsidTr="00D437B8">
        <w:tc>
          <w:tcPr>
            <w:tcW w:w="9062" w:type="dxa"/>
            <w:gridSpan w:val="3"/>
            <w:shd w:val="clear" w:color="auto" w:fill="auto"/>
          </w:tcPr>
          <w:p w14:paraId="0BF48C8F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98CE953" w14:textId="77777777" w:rsidTr="00D437B8">
        <w:tc>
          <w:tcPr>
            <w:tcW w:w="9062" w:type="dxa"/>
            <w:gridSpan w:val="3"/>
            <w:shd w:val="clear" w:color="auto" w:fill="auto"/>
          </w:tcPr>
          <w:p w14:paraId="1EE60650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27A413D" w14:textId="77777777" w:rsidTr="00D437B8">
        <w:tc>
          <w:tcPr>
            <w:tcW w:w="9062" w:type="dxa"/>
            <w:gridSpan w:val="3"/>
            <w:shd w:val="clear" w:color="auto" w:fill="auto"/>
          </w:tcPr>
          <w:p w14:paraId="084CB9A2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5E04BFB4" w14:textId="77777777" w:rsidTr="00D437B8">
        <w:tc>
          <w:tcPr>
            <w:tcW w:w="9062" w:type="dxa"/>
            <w:gridSpan w:val="3"/>
            <w:shd w:val="clear" w:color="auto" w:fill="auto"/>
          </w:tcPr>
          <w:p w14:paraId="641D95B2" w14:textId="77777777" w:rsidR="00CE7C02" w:rsidRPr="00416066" w:rsidRDefault="00CE7C02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D3C2EA5" w14:textId="1B2BB659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F9706F" w14:textId="185B3F0C" w:rsidR="008675A7" w:rsidRDefault="008675A7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p w14:paraId="4C8D1C41" w14:textId="77777777" w:rsidR="00FA2F0B" w:rsidRDefault="00FA2F0B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455E00" w:rsidRPr="002478F7" w14:paraId="27ECFD6E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5DA76E" w14:textId="456EF3D5" w:rsidR="00455E00" w:rsidRPr="00BB4A4E" w:rsidRDefault="00455E00" w:rsidP="00BB4A4E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1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.3</w:t>
            </w:r>
            <w:r w:rsidRPr="009B5E51">
              <w:rPr>
                <w:color w:val="000000" w:themeColor="text1"/>
                <w:sz w:val="22"/>
                <w:szCs w:val="22"/>
              </w:rPr>
              <w:t xml:space="preserve"> </w:t>
            </w:r>
            <w:r w:rsidR="00BB4A4E" w:rsidRPr="009B5E51">
              <w:rPr>
                <w:color w:val="000000" w:themeColor="text1"/>
                <w:sz w:val="22"/>
                <w:szCs w:val="22"/>
              </w:rPr>
              <w:t>Podpora na krátkodobé výmeny v rámci riadenia poľnohospodárskych podnikov a obhospodarovania lesov, ako aj na návštevy poľnohospodárskych  a lesných podnikov</w:t>
            </w:r>
          </w:p>
        </w:tc>
      </w:tr>
      <w:tr w:rsidR="00455E00" w:rsidRPr="002B18BF" w14:paraId="6013E9C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9C32FF7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455E00" w:rsidRPr="002478F7" w14:paraId="3EB87C26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6FB4E7A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21FE957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5B4E78D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67FA50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9EBEF77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6B7F4D2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C7F2E1E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619167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2F2C692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DC002C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A36461C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FC4780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CAD3DC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612E7ED4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049F7FC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F3DD620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24C4FD5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  <w:tr w:rsidR="00455E00" w:rsidRPr="002478F7" w14:paraId="4A3A1F9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05EB481" w14:textId="77777777" w:rsidR="00455E00" w:rsidRPr="00CC058C" w:rsidRDefault="00455E00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C3F7A0E" w14:textId="77777777" w:rsidR="00455E00" w:rsidRPr="002478F7" w:rsidRDefault="00455E00" w:rsidP="00D437B8">
            <w:pPr>
              <w:spacing w:after="0" w:line="276" w:lineRule="auto"/>
              <w:rPr>
                <w:rFonts w:asciiTheme="minorHAnsi" w:hAnsiTheme="minorHAnsi"/>
                <w:sz w:val="22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9"/>
        <w:gridCol w:w="8333"/>
      </w:tblGrid>
      <w:tr w:rsidR="00455E00" w:rsidRPr="004E5D11" w14:paraId="2B50A668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32DB8A2D" w14:textId="04AAB366" w:rsidR="00455E00" w:rsidRPr="004E5D11" w:rsidRDefault="00455E00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3"/>
            </w:r>
          </w:p>
        </w:tc>
      </w:tr>
      <w:tr w:rsidR="00455E00" w:rsidRPr="00416066" w14:paraId="0F13A903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00CB740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2DEF96E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projektu</w:t>
            </w:r>
          </w:p>
        </w:tc>
      </w:tr>
      <w:tr w:rsidR="00455E00" w:rsidRPr="00416066" w14:paraId="0B860E29" w14:textId="77777777" w:rsidTr="00D437B8">
        <w:tc>
          <w:tcPr>
            <w:tcW w:w="9062" w:type="dxa"/>
            <w:gridSpan w:val="2"/>
            <w:shd w:val="clear" w:color="auto" w:fill="auto"/>
          </w:tcPr>
          <w:p w14:paraId="52FE9424" w14:textId="06C88208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5E00" w:rsidRPr="00416066" w14:paraId="514A4B9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30D9FE08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5F34928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Predmet projektu</w:t>
            </w:r>
          </w:p>
        </w:tc>
      </w:tr>
      <w:tr w:rsidR="00455E00" w:rsidRPr="00416066" w14:paraId="613A0666" w14:textId="77777777" w:rsidTr="00D437B8">
        <w:tc>
          <w:tcPr>
            <w:tcW w:w="9062" w:type="dxa"/>
            <w:gridSpan w:val="2"/>
            <w:shd w:val="clear" w:color="auto" w:fill="auto"/>
          </w:tcPr>
          <w:p w14:paraId="7DD7F760" w14:textId="553114B1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455E00" w:rsidRPr="00416066" w14:paraId="3A5EDBCF" w14:textId="77777777" w:rsidTr="001A4D11">
        <w:tc>
          <w:tcPr>
            <w:tcW w:w="729" w:type="dxa"/>
            <w:shd w:val="clear" w:color="auto" w:fill="D6E3BC" w:themeFill="accent3" w:themeFillTint="66"/>
          </w:tcPr>
          <w:p w14:paraId="0A145FE2" w14:textId="77777777" w:rsidR="00455E00" w:rsidRPr="003F45DC" w:rsidRDefault="00455E00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4AAF18FF" w14:textId="77777777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Personálna štruktúra (projektový garant, organizačný garant, finančný garant, administrátor</w:t>
            </w:r>
          </w:p>
        </w:tc>
      </w:tr>
      <w:tr w:rsidR="00455E00" w:rsidRPr="00416066" w14:paraId="4E1D4A4C" w14:textId="77777777" w:rsidTr="00D437B8">
        <w:tc>
          <w:tcPr>
            <w:tcW w:w="9062" w:type="dxa"/>
            <w:gridSpan w:val="2"/>
            <w:shd w:val="clear" w:color="auto" w:fill="auto"/>
          </w:tcPr>
          <w:p w14:paraId="3C3EBE74" w14:textId="56F3B572" w:rsidR="00455E00" w:rsidRPr="003F45DC" w:rsidRDefault="00455E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291CF3C6" w14:textId="77777777" w:rsidTr="001A4D11">
        <w:tc>
          <w:tcPr>
            <w:tcW w:w="729" w:type="dxa"/>
            <w:shd w:val="clear" w:color="auto" w:fill="D6E3BC" w:themeFill="accent3" w:themeFillTint="66"/>
          </w:tcPr>
          <w:p w14:paraId="6A7125E3" w14:textId="5D2CA535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4. 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1C76290" w14:textId="40EA43A4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akcie alebo aktivity, jeho obsah, rozsah, metódy, postupy</w:t>
            </w:r>
          </w:p>
        </w:tc>
      </w:tr>
      <w:tr w:rsidR="00922CA7" w:rsidRPr="004E5D11" w14:paraId="593AAA01" w14:textId="77777777" w:rsidTr="001A4D11">
        <w:tc>
          <w:tcPr>
            <w:tcW w:w="729" w:type="dxa"/>
            <w:shd w:val="clear" w:color="auto" w:fill="auto"/>
          </w:tcPr>
          <w:p w14:paraId="36F7C9F3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auto"/>
          </w:tcPr>
          <w:p w14:paraId="5B0B3D47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79B0FBCC" w14:textId="77777777" w:rsidTr="001A4D11">
        <w:tc>
          <w:tcPr>
            <w:tcW w:w="729" w:type="dxa"/>
            <w:shd w:val="clear" w:color="auto" w:fill="D6E3BC" w:themeFill="accent3" w:themeFillTint="66"/>
          </w:tcPr>
          <w:p w14:paraId="7993B519" w14:textId="40BC118F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5. 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2978408" w14:textId="705FB67C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Súlad s cieľmi Programu rozvoja  vidieka SR RV SR 2014 - 2020</w:t>
            </w:r>
          </w:p>
        </w:tc>
      </w:tr>
      <w:tr w:rsidR="00922CA7" w:rsidRPr="004E5D11" w14:paraId="0DAB1582" w14:textId="77777777" w:rsidTr="003F45DC">
        <w:tc>
          <w:tcPr>
            <w:tcW w:w="729" w:type="dxa"/>
            <w:shd w:val="clear" w:color="auto" w:fill="auto"/>
          </w:tcPr>
          <w:p w14:paraId="5026CA40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auto"/>
          </w:tcPr>
          <w:p w14:paraId="7B29CD04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4E5D11" w14:paraId="4C436402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4B81D80" w14:textId="5C81B657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65093D0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História žiadateľa</w:t>
            </w:r>
          </w:p>
        </w:tc>
      </w:tr>
      <w:tr w:rsidR="00922CA7" w:rsidRPr="004E5D11" w14:paraId="3BB0BAE7" w14:textId="77777777" w:rsidTr="001A4D11">
        <w:tc>
          <w:tcPr>
            <w:tcW w:w="729" w:type="dxa"/>
            <w:shd w:val="clear" w:color="auto" w:fill="D6E3BC" w:themeFill="accent3" w:themeFillTint="66"/>
          </w:tcPr>
          <w:p w14:paraId="50608B93" w14:textId="773D0171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2D760FE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počet mesiacov/rokov v poskytovaní poradenstva, vzdelávania alebo zberu informácií v oblasti poľnohospodárstva, potravinárstva, lesníctva, rozvoja vidieka, životného prostredia</w:t>
            </w:r>
          </w:p>
        </w:tc>
      </w:tr>
      <w:tr w:rsidR="00922CA7" w:rsidRPr="00416066" w14:paraId="72EB3D01" w14:textId="77777777" w:rsidTr="00D437B8">
        <w:tc>
          <w:tcPr>
            <w:tcW w:w="9062" w:type="dxa"/>
            <w:gridSpan w:val="2"/>
            <w:shd w:val="clear" w:color="auto" w:fill="auto"/>
          </w:tcPr>
          <w:p w14:paraId="23A7AED7" w14:textId="5E84CCE0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525E6C2A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06988FC" w14:textId="7A6D4415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0BB8FA13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Lektorské zabezpečenie</w:t>
            </w:r>
          </w:p>
        </w:tc>
      </w:tr>
      <w:tr w:rsidR="00922CA7" w:rsidRPr="00125D51" w14:paraId="608D80C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0B68691E" w14:textId="4CD9D988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3F955FEB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dosiahnutý stupeň vzdelania lektorov a jeho zameranie</w:t>
            </w:r>
          </w:p>
        </w:tc>
      </w:tr>
      <w:tr w:rsidR="00922CA7" w:rsidRPr="00416066" w14:paraId="2F082C24" w14:textId="77777777" w:rsidTr="00D437B8">
        <w:tc>
          <w:tcPr>
            <w:tcW w:w="9062" w:type="dxa"/>
            <w:gridSpan w:val="2"/>
            <w:shd w:val="clear" w:color="auto" w:fill="auto"/>
          </w:tcPr>
          <w:p w14:paraId="3C76A797" w14:textId="27B48DE2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2421F984" w14:textId="77777777" w:rsidTr="001A4D11">
        <w:tc>
          <w:tcPr>
            <w:tcW w:w="729" w:type="dxa"/>
            <w:shd w:val="clear" w:color="auto" w:fill="D6E3BC" w:themeFill="accent3" w:themeFillTint="66"/>
          </w:tcPr>
          <w:p w14:paraId="67922436" w14:textId="5C7B12A4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.2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6C84223A" w14:textId="77777777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počet rokov praxe lektorov v oblasti poľnohospodárstva, potravinárstva, lesníctva, rozvoja vidieka, životného prostredia </w:t>
            </w:r>
          </w:p>
        </w:tc>
      </w:tr>
      <w:tr w:rsidR="00922CA7" w:rsidRPr="00416066" w14:paraId="053EB7B2" w14:textId="77777777" w:rsidTr="00D437B8">
        <w:tc>
          <w:tcPr>
            <w:tcW w:w="9062" w:type="dxa"/>
            <w:gridSpan w:val="2"/>
            <w:shd w:val="clear" w:color="auto" w:fill="auto"/>
          </w:tcPr>
          <w:p w14:paraId="06F1CC7E" w14:textId="54B3EF24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22CA7" w:rsidRPr="004E5D11" w14:paraId="508F91CF" w14:textId="77777777" w:rsidTr="001A4D11">
        <w:tc>
          <w:tcPr>
            <w:tcW w:w="729" w:type="dxa"/>
            <w:shd w:val="clear" w:color="auto" w:fill="D6E3BC" w:themeFill="accent3" w:themeFillTint="66"/>
          </w:tcPr>
          <w:p w14:paraId="380B8F0B" w14:textId="78870E6B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E7B704A" w14:textId="601BEA18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Tematický plán zamerania krátkodobého výmenného pobytu a študijnej cesty vrátane časového harmonogramu realizácie</w:t>
            </w:r>
          </w:p>
        </w:tc>
      </w:tr>
      <w:tr w:rsidR="00922CA7" w:rsidRPr="004E5D11" w14:paraId="088C226B" w14:textId="77777777" w:rsidTr="003F45DC">
        <w:tc>
          <w:tcPr>
            <w:tcW w:w="729" w:type="dxa"/>
            <w:shd w:val="clear" w:color="auto" w:fill="FFFFFF" w:themeFill="background1"/>
          </w:tcPr>
          <w:p w14:paraId="03C0ADB0" w14:textId="77777777" w:rsidR="00922CA7" w:rsidRPr="003F45DC" w:rsidRDefault="00922CA7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8333" w:type="dxa"/>
            <w:shd w:val="clear" w:color="auto" w:fill="FFFFFF" w:themeFill="background1"/>
          </w:tcPr>
          <w:p w14:paraId="11D3E1DA" w14:textId="77777777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922CA7" w:rsidRPr="00125D51" w14:paraId="32B48EDD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ED9A49E" w14:textId="29F08D70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  <w:r w:rsidR="00D437B8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6E8D02E2" w14:textId="0C6EB8B0" w:rsidR="00922CA7" w:rsidRPr="003F45DC" w:rsidRDefault="00922CA7" w:rsidP="00922CA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Zameranie na cieľovú skupiny (účastníci)</w:t>
            </w:r>
            <w:r w:rsidR="004262BD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– popis cieľovej skupiny </w:t>
            </w: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</w:t>
            </w:r>
          </w:p>
        </w:tc>
      </w:tr>
      <w:tr w:rsidR="00922CA7" w:rsidRPr="00416066" w14:paraId="69B21577" w14:textId="77777777" w:rsidTr="00D437B8">
        <w:tc>
          <w:tcPr>
            <w:tcW w:w="9062" w:type="dxa"/>
            <w:gridSpan w:val="2"/>
            <w:shd w:val="clear" w:color="auto" w:fill="auto"/>
          </w:tcPr>
          <w:p w14:paraId="5B9E79C3" w14:textId="5233B9B8" w:rsidR="00922CA7" w:rsidRPr="003F45DC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22CA7" w:rsidRPr="004E5D11" w14:paraId="17F16C79" w14:textId="77777777" w:rsidTr="001A4D11">
        <w:tc>
          <w:tcPr>
            <w:tcW w:w="729" w:type="dxa"/>
            <w:shd w:val="clear" w:color="auto" w:fill="D6E3BC" w:themeFill="accent3" w:themeFillTint="66"/>
          </w:tcPr>
          <w:p w14:paraId="24D181C6" w14:textId="76804EF3" w:rsidR="00922CA7" w:rsidRPr="003F45DC" w:rsidRDefault="008F5EA9" w:rsidP="00922CA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4262BD"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146C4074" w14:textId="7C5A9304" w:rsidR="00922CA7" w:rsidRPr="003F45DC" w:rsidRDefault="004262BD" w:rsidP="004262BD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Z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ameranie žiadosti na inovácie,</w:t>
            </w: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sk-SK"/>
              </w:rPr>
              <w:t>trvalo udržateľné poľnohospodárske a lesnícke metódy a/alebo technológie, diverzifikáciu poľnohospodárskeho podniku, poľnohospodárske podniky zapojené do krátkych dodávateľských reťazcov, rozvoj nových podnikateľských príležitostí a nových technológií, ako aj na zvýšenie odolnosti lesov</w:t>
            </w:r>
            <w:r w:rsidR="00922CA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- popis)</w:t>
            </w:r>
          </w:p>
        </w:tc>
      </w:tr>
      <w:tr w:rsidR="00922CA7" w:rsidRPr="00416066" w14:paraId="3FECE588" w14:textId="77777777" w:rsidTr="00D437B8">
        <w:tc>
          <w:tcPr>
            <w:tcW w:w="9062" w:type="dxa"/>
            <w:gridSpan w:val="2"/>
            <w:shd w:val="clear" w:color="auto" w:fill="auto"/>
          </w:tcPr>
          <w:p w14:paraId="274C9495" w14:textId="3CB8C999" w:rsidR="00922CA7" w:rsidRPr="00416066" w:rsidRDefault="00922CA7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5EA9" w:rsidRPr="00416066" w14:paraId="15A0EDF6" w14:textId="77777777" w:rsidTr="001A4D11">
        <w:tc>
          <w:tcPr>
            <w:tcW w:w="729" w:type="dxa"/>
            <w:shd w:val="clear" w:color="auto" w:fill="D6E3BC" w:themeFill="accent3" w:themeFillTint="66"/>
          </w:tcPr>
          <w:p w14:paraId="431B8DAA" w14:textId="51B438D7" w:rsidR="008F5EA9" w:rsidRPr="003F45DC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8333" w:type="dxa"/>
            <w:shd w:val="clear" w:color="auto" w:fill="D6E3BC" w:themeFill="accent3" w:themeFillTint="66"/>
          </w:tcPr>
          <w:p w14:paraId="2AEB080F" w14:textId="25DCBB36" w:rsidR="008F5EA9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4"/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</w:tr>
      <w:tr w:rsidR="008F5EA9" w:rsidRPr="00416066" w14:paraId="630AC709" w14:textId="77777777" w:rsidTr="00D437B8">
        <w:tc>
          <w:tcPr>
            <w:tcW w:w="9062" w:type="dxa"/>
            <w:gridSpan w:val="2"/>
            <w:shd w:val="clear" w:color="auto" w:fill="auto"/>
          </w:tcPr>
          <w:p w14:paraId="2E3FDCEA" w14:textId="77777777" w:rsidR="008F5EA9" w:rsidRPr="00416066" w:rsidRDefault="008F5EA9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B821EDF" w14:textId="77777777" w:rsidTr="00D437B8">
        <w:tc>
          <w:tcPr>
            <w:tcW w:w="9062" w:type="dxa"/>
            <w:gridSpan w:val="2"/>
            <w:shd w:val="clear" w:color="auto" w:fill="auto"/>
          </w:tcPr>
          <w:p w14:paraId="50202040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65E5EE19" w14:textId="77777777" w:rsidTr="00D437B8">
        <w:tc>
          <w:tcPr>
            <w:tcW w:w="9062" w:type="dxa"/>
            <w:gridSpan w:val="2"/>
            <w:shd w:val="clear" w:color="auto" w:fill="auto"/>
          </w:tcPr>
          <w:p w14:paraId="4B570EF7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2882EA7" w14:textId="77777777" w:rsidTr="00D437B8">
        <w:tc>
          <w:tcPr>
            <w:tcW w:w="9062" w:type="dxa"/>
            <w:gridSpan w:val="2"/>
            <w:shd w:val="clear" w:color="auto" w:fill="auto"/>
          </w:tcPr>
          <w:p w14:paraId="3E0D627D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F1DA63A" w14:textId="77777777" w:rsidTr="00D437B8">
        <w:tc>
          <w:tcPr>
            <w:tcW w:w="9062" w:type="dxa"/>
            <w:gridSpan w:val="2"/>
            <w:shd w:val="clear" w:color="auto" w:fill="auto"/>
          </w:tcPr>
          <w:p w14:paraId="0C309701" w14:textId="77777777" w:rsidR="00CE7C02" w:rsidRPr="00416066" w:rsidRDefault="00CE7C02" w:rsidP="00922CA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7746EA0" w14:textId="083413B3" w:rsidR="00FA2F0B" w:rsidRPr="00586E32" w:rsidRDefault="00FA2F0B" w:rsidP="002B18BF">
      <w:pPr>
        <w:spacing w:after="0" w:line="276" w:lineRule="auto"/>
        <w:rPr>
          <w:rFonts w:asciiTheme="minorHAnsi" w:hAnsiTheme="minorHAnsi"/>
          <w:caps/>
          <w:u w:val="single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586E32" w14:paraId="59FCE944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A116FDB" w14:textId="71CAE021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investície do poľnohospodárskych podnikov</w:t>
            </w:r>
          </w:p>
        </w:tc>
      </w:tr>
      <w:tr w:rsidR="002B18BF" w:rsidRPr="00586E32" w14:paraId="4566092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C56B4E2" w14:textId="3964469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586E32" w14:paraId="57BF62E5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877EABB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B74B7E3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7421041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441C67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A67331F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DFB14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1A648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33C5E5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46F453F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44E72DA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098F4CE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215CDB7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646B98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2480E65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64E90B8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25BFC24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DE49306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586E32" w14:paraId="17C7AB5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06F9A9C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CC058C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8B1C40" w14:textId="77777777" w:rsidR="002B18BF" w:rsidRPr="00CC058C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500"/>
      </w:tblGrid>
      <w:tr w:rsidR="002B18BF" w:rsidRPr="00795A1F" w14:paraId="2D4EE210" w14:textId="77777777" w:rsidTr="001A4D11">
        <w:tc>
          <w:tcPr>
            <w:tcW w:w="9062" w:type="dxa"/>
            <w:gridSpan w:val="2"/>
            <w:shd w:val="clear" w:color="auto" w:fill="D6E3BC" w:themeFill="accent3" w:themeFillTint="66"/>
            <w:vAlign w:val="center"/>
          </w:tcPr>
          <w:p w14:paraId="3C233256" w14:textId="4BF24721" w:rsidR="002B18BF" w:rsidRPr="002B18BF" w:rsidRDefault="002B18BF" w:rsidP="00455E00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/>
                <w:color w:val="0070C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5"/>
            </w:r>
          </w:p>
        </w:tc>
      </w:tr>
      <w:tr w:rsidR="002B18BF" w:rsidRPr="00795A1F" w14:paraId="7296296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6434AF7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E9FC6B1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2B18BF" w:rsidRPr="00795A1F" w14:paraId="47C35EF3" w14:textId="77777777" w:rsidTr="002B18BF">
        <w:tc>
          <w:tcPr>
            <w:tcW w:w="9062" w:type="dxa"/>
            <w:gridSpan w:val="2"/>
            <w:shd w:val="clear" w:color="auto" w:fill="auto"/>
          </w:tcPr>
          <w:p w14:paraId="339DCCB7" w14:textId="7E39586D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2EFA1E1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D1E5B48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00A0AC2E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2B18BF" w:rsidRPr="00795A1F" w14:paraId="3977B77D" w14:textId="77777777" w:rsidTr="002B18BF">
        <w:tc>
          <w:tcPr>
            <w:tcW w:w="9062" w:type="dxa"/>
            <w:gridSpan w:val="2"/>
            <w:shd w:val="clear" w:color="auto" w:fill="auto"/>
          </w:tcPr>
          <w:p w14:paraId="35347BA2" w14:textId="790243E8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160609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C714BF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073B12A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2B18BF" w:rsidRPr="00795A1F" w14:paraId="490CAEA4" w14:textId="77777777" w:rsidTr="002B18BF">
        <w:tc>
          <w:tcPr>
            <w:tcW w:w="9062" w:type="dxa"/>
            <w:gridSpan w:val="2"/>
            <w:shd w:val="clear" w:color="auto" w:fill="auto"/>
          </w:tcPr>
          <w:p w14:paraId="5014CD16" w14:textId="66F4144A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CF7D88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694A7C4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0FF4CA0C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Odôvodnenie investície a jej vplyv na vstupný aj výstupný produkt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v prílohe I ZFEÚ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2B18BF" w:rsidRPr="00795A1F" w14:paraId="41DEFBA3" w14:textId="77777777" w:rsidTr="002B18BF">
        <w:tc>
          <w:tcPr>
            <w:tcW w:w="9062" w:type="dxa"/>
            <w:gridSpan w:val="2"/>
            <w:shd w:val="clear" w:color="auto" w:fill="auto"/>
          </w:tcPr>
          <w:p w14:paraId="78BE9174" w14:textId="3CBB4236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45A6E2F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26876A8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C9CC7BA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ako projekt prispieva k hlavným cieľom PRV na základe analýzy potrieb </w:t>
            </w:r>
          </w:p>
        </w:tc>
      </w:tr>
      <w:tr w:rsidR="002B18BF" w:rsidRPr="00795A1F" w14:paraId="7D799F37" w14:textId="77777777" w:rsidTr="002B18BF">
        <w:tc>
          <w:tcPr>
            <w:tcW w:w="9062" w:type="dxa"/>
            <w:gridSpan w:val="2"/>
            <w:shd w:val="clear" w:color="auto" w:fill="auto"/>
          </w:tcPr>
          <w:p w14:paraId="0CE30D15" w14:textId="76E7D799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520E17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DDF0D9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56226507" w14:textId="77777777" w:rsidR="000C2292" w:rsidRPr="003F45DC" w:rsidRDefault="002B18BF" w:rsidP="00B77897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 zníženiu skleníkových plynov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  <w:p w14:paraId="066D9605" w14:textId="7078675E" w:rsidR="002B18BF" w:rsidRPr="003F45DC" w:rsidRDefault="00B77897" w:rsidP="00B77897">
            <w:pPr>
              <w:spacing w:after="0"/>
              <w:jc w:val="both"/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(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len pre oblasť Zníženie záťaže na životné prostredie vrátane technológii na znižovanie emisií skleníkových plynov, pokiaľ sa uplatňujú</w:t>
            </w:r>
            <w:r w:rsidR="002B18BF"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bod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y</w:t>
            </w:r>
            <w:r w:rsidR="002B18BF"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18BF" w:rsidRPr="00795A1F" w14:paraId="493F6F48" w14:textId="77777777" w:rsidTr="002B18BF">
        <w:tc>
          <w:tcPr>
            <w:tcW w:w="9062" w:type="dxa"/>
            <w:gridSpan w:val="2"/>
            <w:shd w:val="clear" w:color="auto" w:fill="auto"/>
          </w:tcPr>
          <w:p w14:paraId="78C218D4" w14:textId="3746FB7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3C3A91D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9CF726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09C13BC" w14:textId="77777777" w:rsidR="000C2292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 odôvodnenie v rámci biomasy </w:t>
            </w:r>
          </w:p>
          <w:p w14:paraId="1DC2260D" w14:textId="58D1A64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  <w:tr w:rsidR="002B18BF" w:rsidRPr="00795A1F" w14:paraId="722E68E4" w14:textId="77777777" w:rsidTr="002B18BF">
        <w:tc>
          <w:tcPr>
            <w:tcW w:w="9062" w:type="dxa"/>
            <w:gridSpan w:val="2"/>
            <w:shd w:val="clear" w:color="auto" w:fill="auto"/>
          </w:tcPr>
          <w:p w14:paraId="0D7C3C9F" w14:textId="39292FC9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728CEE5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97AD774" w14:textId="7777777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463AEA09" w14:textId="77777777" w:rsidR="000C2292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 odôvodnenie tepla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 </w:t>
            </w:r>
          </w:p>
          <w:p w14:paraId="78A87B3E" w14:textId="6673FE89" w:rsidR="002B18BF" w:rsidRPr="003F45DC" w:rsidRDefault="00B77897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iomasa, založenie porastov rýchlo rastúcich drevín a iných trvalých energetických plodín, investície súvisiace s energetickým využitím biomasy v spojitosti s investíciami v ostatných oblastiach, pokiaľ sa uplatňujú body)</w:t>
            </w:r>
          </w:p>
        </w:tc>
      </w:tr>
      <w:tr w:rsidR="002B18BF" w:rsidRPr="00795A1F" w14:paraId="3B4F172D" w14:textId="77777777" w:rsidTr="002B18BF">
        <w:tc>
          <w:tcPr>
            <w:tcW w:w="9062" w:type="dxa"/>
            <w:gridSpan w:val="2"/>
            <w:shd w:val="clear" w:color="auto" w:fill="auto"/>
          </w:tcPr>
          <w:p w14:paraId="54DCF27A" w14:textId="7C1B170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62112" w:rsidRPr="00795A1F" w14:paraId="4AE89B9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B0FC38A" w14:textId="6D98AE4E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8CAE60E" w14:textId="495C1B86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 prípade investícií do strojov, technológií, príslušenstva a náradia doplniť presný kód podľa prílohy 7B; V prípade investícií do komodít v špeciálnej rastlinnej výroby – uveďte presný kód komodity podľa prílohy 9B; V prípade investícií na založenie porastov rýchlo rastúcich drevín a iných trvalých energetických plodín – doplniť presný kód podľa prílohy 10B</w:t>
            </w:r>
          </w:p>
        </w:tc>
      </w:tr>
      <w:tr w:rsidR="00F62112" w:rsidRPr="00795A1F" w14:paraId="66E77069" w14:textId="77777777" w:rsidTr="002B18BF">
        <w:tc>
          <w:tcPr>
            <w:tcW w:w="9062" w:type="dxa"/>
            <w:gridSpan w:val="2"/>
            <w:shd w:val="clear" w:color="auto" w:fill="auto"/>
          </w:tcPr>
          <w:p w14:paraId="794F0107" w14:textId="77777777" w:rsidR="00F62112" w:rsidRPr="003F45DC" w:rsidRDefault="00F6211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74E52BFD" w14:textId="77777777" w:rsidTr="001A4D11">
        <w:tc>
          <w:tcPr>
            <w:tcW w:w="9062" w:type="dxa"/>
            <w:gridSpan w:val="2"/>
            <w:shd w:val="clear" w:color="auto" w:fill="D6E3BC" w:themeFill="accent3" w:themeFillTint="66"/>
          </w:tcPr>
          <w:p w14:paraId="6438DF8E" w14:textId="57D6B3B8" w:rsidR="002B18BF" w:rsidRPr="003F45DC" w:rsidRDefault="002B18BF" w:rsidP="00F62112">
            <w:pPr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V rámci oblasti 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B74C32" w:rsidRPr="003F45DC">
              <w:rPr>
                <w:rFonts w:asciiTheme="minorHAnsi" w:hAnsiTheme="minorHAnsi" w:cstheme="minorHAnsi"/>
                <w:sz w:val="18"/>
                <w:szCs w:val="18"/>
              </w:rPr>
              <w:t>okrem závlah)</w:t>
            </w:r>
            <w:r w:rsidR="00F62112"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B77897"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 výškou deklarovaných oprávnených výdavkov nad úrovňou 60 % maximálnych oprávnených výdavkov pre podopatrenie</w:t>
            </w:r>
            <w:r w:rsidR="00B77897" w:rsidRPr="003F45D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B77897" w:rsidRPr="003F45DC">
              <w:rPr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navyše  projekt realizácie 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obsahuje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(ak relevantné v zmysle kritérií na výber projektov stanovených MAS)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:</w:t>
            </w:r>
          </w:p>
        </w:tc>
      </w:tr>
      <w:tr w:rsidR="002B18BF" w:rsidRPr="00795A1F" w14:paraId="12119E1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6D58E36" w14:textId="03C80203" w:rsidR="002B18BF" w:rsidRPr="003F45DC" w:rsidRDefault="00F62112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</w:t>
            </w:r>
            <w:r w:rsidR="002B18BF"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19BD667E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 </w:t>
            </w:r>
          </w:p>
        </w:tc>
      </w:tr>
      <w:tr w:rsidR="002B18BF" w:rsidRPr="00795A1F" w14:paraId="223DCDDD" w14:textId="77777777" w:rsidTr="002B18BF">
        <w:tc>
          <w:tcPr>
            <w:tcW w:w="9062" w:type="dxa"/>
            <w:gridSpan w:val="2"/>
            <w:shd w:val="clear" w:color="auto" w:fill="auto"/>
          </w:tcPr>
          <w:p w14:paraId="5EF96FAB" w14:textId="364F155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7D82ED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80F497D" w14:textId="2B01DD7F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D830EB6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2B18BF" w:rsidRPr="00795A1F" w14:paraId="032AEE47" w14:textId="77777777" w:rsidTr="002B18BF">
        <w:tc>
          <w:tcPr>
            <w:tcW w:w="9062" w:type="dxa"/>
            <w:gridSpan w:val="2"/>
            <w:shd w:val="clear" w:color="auto" w:fill="auto"/>
          </w:tcPr>
          <w:p w14:paraId="1D167FA0" w14:textId="12F1EA65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19F5C5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03C268" w14:textId="019B11A7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2845D47F" w14:textId="77777777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2B18BF" w:rsidRPr="00795A1F" w14:paraId="351DF2B3" w14:textId="77777777" w:rsidTr="002B18BF">
        <w:tc>
          <w:tcPr>
            <w:tcW w:w="9062" w:type="dxa"/>
            <w:gridSpan w:val="2"/>
            <w:shd w:val="clear" w:color="auto" w:fill="auto"/>
          </w:tcPr>
          <w:p w14:paraId="5C7CA6F5" w14:textId="65B9E4FA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2B18BF" w:rsidRPr="00795A1F" w14:paraId="6BE25B8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8F493DE" w14:textId="3500F635" w:rsidR="002B18BF" w:rsidRPr="003F45DC" w:rsidRDefault="002B18BF" w:rsidP="002B18BF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</w:t>
            </w:r>
            <w:r w:rsidR="00F62112" w:rsidRPr="003F45DC">
              <w:rPr>
                <w:rFonts w:ascii="Calibri" w:hAnsi="Calibri" w:cs="Calibri"/>
                <w:b/>
                <w:sz w:val="18"/>
                <w:szCs w:val="18"/>
              </w:rPr>
              <w:t>3</w:t>
            </w: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39D9997E" w14:textId="066C80F3" w:rsidR="002B18BF" w:rsidRPr="003F45DC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Prepojenie na ekonomický rozvoj, zamestnanosť, životné prostredie a pod.</w:t>
            </w:r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, ak sa uplatňuje udržateľnosť a </w:t>
            </w:r>
            <w:proofErr w:type="spellStart"/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>multiplikačný</w:t>
            </w:r>
            <w:proofErr w:type="spellEnd"/>
            <w:r w:rsidR="008F5EA9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efekt </w:t>
            </w:r>
          </w:p>
        </w:tc>
      </w:tr>
      <w:tr w:rsidR="002B18BF" w:rsidRPr="00795A1F" w14:paraId="6F803445" w14:textId="77777777" w:rsidTr="002B18BF">
        <w:tc>
          <w:tcPr>
            <w:tcW w:w="9062" w:type="dxa"/>
            <w:gridSpan w:val="2"/>
            <w:shd w:val="clear" w:color="auto" w:fill="auto"/>
          </w:tcPr>
          <w:p w14:paraId="3A55252E" w14:textId="2792452E" w:rsidR="002B18BF" w:rsidRPr="001A4D11" w:rsidRDefault="002B18B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8F5EA9" w:rsidRPr="00795A1F" w14:paraId="07B0E53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8044E4B" w14:textId="00F20E20" w:rsidR="008F5EA9" w:rsidRPr="003F45DC" w:rsidRDefault="005A383F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lastRenderedPageBreak/>
              <w:t>1</w:t>
            </w:r>
            <w:r w:rsidR="00F62112" w:rsidRPr="003F45DC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.</w:t>
            </w:r>
          </w:p>
        </w:tc>
        <w:tc>
          <w:tcPr>
            <w:tcW w:w="8500" w:type="dxa"/>
            <w:shd w:val="clear" w:color="auto" w:fill="D6E3BC" w:themeFill="accent3" w:themeFillTint="66"/>
          </w:tcPr>
          <w:p w14:paraId="6CF4D589" w14:textId="40CFB1D8" w:rsidR="008F5EA9" w:rsidRPr="003F45DC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8F5EA9" w:rsidRPr="00795A1F" w14:paraId="0C23D427" w14:textId="77777777" w:rsidTr="002B18BF">
        <w:tc>
          <w:tcPr>
            <w:tcW w:w="9062" w:type="dxa"/>
            <w:gridSpan w:val="2"/>
            <w:shd w:val="clear" w:color="auto" w:fill="auto"/>
          </w:tcPr>
          <w:p w14:paraId="5B84AE69" w14:textId="77777777" w:rsidR="008F5EA9" w:rsidRPr="00416066" w:rsidRDefault="008F5EA9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5C131F22" w14:textId="77777777" w:rsidTr="002B18BF">
        <w:tc>
          <w:tcPr>
            <w:tcW w:w="9062" w:type="dxa"/>
            <w:gridSpan w:val="2"/>
            <w:shd w:val="clear" w:color="auto" w:fill="auto"/>
          </w:tcPr>
          <w:p w14:paraId="039A9357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765FAAA0" w14:textId="77777777" w:rsidTr="002B18BF">
        <w:tc>
          <w:tcPr>
            <w:tcW w:w="9062" w:type="dxa"/>
            <w:gridSpan w:val="2"/>
            <w:shd w:val="clear" w:color="auto" w:fill="auto"/>
          </w:tcPr>
          <w:p w14:paraId="29031594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7694F3F8" w14:textId="77777777" w:rsidTr="002B18BF">
        <w:tc>
          <w:tcPr>
            <w:tcW w:w="9062" w:type="dxa"/>
            <w:gridSpan w:val="2"/>
            <w:shd w:val="clear" w:color="auto" w:fill="auto"/>
          </w:tcPr>
          <w:p w14:paraId="5A7C88B2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12836ACC" w14:textId="77777777" w:rsidTr="002B18BF">
        <w:tc>
          <w:tcPr>
            <w:tcW w:w="9062" w:type="dxa"/>
            <w:gridSpan w:val="2"/>
            <w:shd w:val="clear" w:color="auto" w:fill="auto"/>
          </w:tcPr>
          <w:p w14:paraId="4E2C3F40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795A1F" w14:paraId="16B7C57E" w14:textId="77777777" w:rsidTr="002B18BF">
        <w:tc>
          <w:tcPr>
            <w:tcW w:w="9062" w:type="dxa"/>
            <w:gridSpan w:val="2"/>
            <w:shd w:val="clear" w:color="auto" w:fill="auto"/>
          </w:tcPr>
          <w:p w14:paraId="0986E2CF" w14:textId="77777777" w:rsidR="00CE7C02" w:rsidRPr="00416066" w:rsidRDefault="00CE7C02" w:rsidP="002B18BF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72AD953" w14:textId="77777777" w:rsidR="002B18BF" w:rsidRDefault="002B18BF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24DCB6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7D80D18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1F43C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1B0E5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A64990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04FDD8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2F2C6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6C3A39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A679E2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42A8D1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F73862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DEEFF2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4BF6BB7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E93F85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DABDA0E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54D935DC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BF40C8B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4C91FF3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7F9EA0F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6994F094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1DE4146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167AD64D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17C0079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0D2AD3CA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3F0B97D8" w14:textId="77777777" w:rsidR="00B74C32" w:rsidRDefault="00B74C32" w:rsidP="003F291B">
      <w:pPr>
        <w:pStyle w:val="mojNORMALNY"/>
        <w:jc w:val="center"/>
        <w:rPr>
          <w:rFonts w:asciiTheme="minorHAnsi" w:hAnsiTheme="minorHAnsi"/>
          <w:b/>
          <w:color w:val="000000"/>
          <w:sz w:val="28"/>
          <w:szCs w:val="28"/>
        </w:rPr>
      </w:pPr>
    </w:p>
    <w:p w14:paraId="24D37CDD" w14:textId="77777777" w:rsidR="00B74C32" w:rsidRPr="003F291B" w:rsidRDefault="00B74C32" w:rsidP="00CE7C02">
      <w:pPr>
        <w:pStyle w:val="mojNORMALNY"/>
        <w:rPr>
          <w:rFonts w:asciiTheme="minorHAnsi" w:hAnsiTheme="minorHAnsi"/>
          <w:b/>
          <w:color w:val="000000"/>
          <w:sz w:val="28"/>
          <w:szCs w:val="28"/>
        </w:rPr>
      </w:pPr>
    </w:p>
    <w:p w14:paraId="6C192950" w14:textId="06BAD543" w:rsidR="0044223B" w:rsidRDefault="0044223B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br w:type="page"/>
      </w:r>
    </w:p>
    <w:p w14:paraId="48941D64" w14:textId="77777777" w:rsidR="003F2F92" w:rsidRDefault="003F2F92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2B18BF" w:rsidRPr="002478F7" w14:paraId="175A83C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9CB3B5F" w14:textId="3174C0F1" w:rsidR="002B18BF" w:rsidRDefault="002B18BF" w:rsidP="002B18BF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 4.1 </w:t>
            </w:r>
            <w:r w:rsidRPr="00416066">
              <w:rPr>
                <w:rFonts w:asciiTheme="minorHAnsi" w:hAnsiTheme="minorHAnsi"/>
                <w:b/>
                <w:color w:val="000000"/>
                <w:sz w:val="22"/>
              </w:rPr>
              <w:t>Podpora na investície do poľnohospodárskych podnikov</w:t>
            </w:r>
          </w:p>
          <w:p w14:paraId="292BFB75" w14:textId="34B19982" w:rsidR="002B18BF" w:rsidRPr="002478F7" w:rsidRDefault="002B18BF" w:rsidP="002B18BF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E5933">
              <w:rPr>
                <w:rFonts w:asciiTheme="minorHAnsi" w:hAnsiTheme="minorHAnsi"/>
                <w:b/>
                <w:sz w:val="22"/>
              </w:rPr>
              <w:t>OBLASŤ ZAVLAŽOVANIE</w:t>
            </w:r>
          </w:p>
        </w:tc>
      </w:tr>
      <w:tr w:rsidR="002B18BF" w:rsidRPr="002B18BF" w14:paraId="3A1DC4C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67E660D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2B18BF" w:rsidRPr="002478F7" w14:paraId="7073D568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23121D9F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90719C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E8BF35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6CEDDE2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922FE8A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65D0FE8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A03FA9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5B181E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D44DA0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DC0DD01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0AEB3B0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709FFD6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6C3D5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47B134B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5E44701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4C984D4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01F99136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18BF" w:rsidRPr="002478F7" w14:paraId="463534C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AC3113E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87972C8" w14:textId="77777777" w:rsidR="002B18BF" w:rsidRPr="00022119" w:rsidRDefault="002B18BF" w:rsidP="002B18BF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4DEDA140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77BA820" w14:textId="146042B2" w:rsidR="005A64CC" w:rsidRPr="004E5D11" w:rsidRDefault="005A64CC" w:rsidP="00455E00">
            <w:pPr>
              <w:tabs>
                <w:tab w:val="left" w:pos="2552"/>
              </w:tabs>
              <w:spacing w:after="0"/>
              <w:jc w:val="center"/>
              <w:rPr>
                <w:rFonts w:asciiTheme="minorHAnsi" w:hAnsiTheme="minorHAnsi"/>
                <w:b/>
                <w:color w:val="000000"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7"/>
            </w:r>
          </w:p>
        </w:tc>
      </w:tr>
      <w:tr w:rsidR="005A64CC" w:rsidRPr="00795A1F" w14:paraId="7ED485D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04FF4F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6762E22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79964FB0" w14:textId="77777777" w:rsidTr="00FB3BD7">
        <w:tc>
          <w:tcPr>
            <w:tcW w:w="9062" w:type="dxa"/>
            <w:gridSpan w:val="3"/>
            <w:shd w:val="clear" w:color="auto" w:fill="auto"/>
          </w:tcPr>
          <w:p w14:paraId="128E566D" w14:textId="293F783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11975E2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67C06B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F19F34B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7119263" w14:textId="77777777" w:rsidTr="00FB3BD7">
        <w:tc>
          <w:tcPr>
            <w:tcW w:w="9062" w:type="dxa"/>
            <w:gridSpan w:val="3"/>
            <w:shd w:val="clear" w:color="auto" w:fill="auto"/>
          </w:tcPr>
          <w:p w14:paraId="74D41409" w14:textId="02F2D75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396EE2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8298FD8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D802DED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77084EFF" w14:textId="77777777" w:rsidTr="00FB3BD7">
        <w:tc>
          <w:tcPr>
            <w:tcW w:w="9062" w:type="dxa"/>
            <w:gridSpan w:val="3"/>
            <w:shd w:val="clear" w:color="auto" w:fill="auto"/>
          </w:tcPr>
          <w:p w14:paraId="4512A31C" w14:textId="393C729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0CE1C2D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4CB871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F098FE2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5A64CC" w:rsidRPr="00795A1F" w14:paraId="30DCCAFE" w14:textId="77777777" w:rsidTr="00FB3BD7">
        <w:tc>
          <w:tcPr>
            <w:tcW w:w="9062" w:type="dxa"/>
            <w:gridSpan w:val="3"/>
            <w:shd w:val="clear" w:color="auto" w:fill="auto"/>
          </w:tcPr>
          <w:p w14:paraId="36C4A438" w14:textId="5F04A4A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02D0FB0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64332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C0B914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5ACCC702" w14:textId="77777777" w:rsidTr="00FB3BD7">
        <w:tc>
          <w:tcPr>
            <w:tcW w:w="9062" w:type="dxa"/>
            <w:gridSpan w:val="3"/>
            <w:shd w:val="clear" w:color="auto" w:fill="auto"/>
          </w:tcPr>
          <w:p w14:paraId="68BDF780" w14:textId="502CB7E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B195E6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CFB8BF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9346BD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5A64CC" w:rsidRPr="00795A1F" w14:paraId="4E4D33B7" w14:textId="77777777" w:rsidTr="00FB3BD7">
        <w:tc>
          <w:tcPr>
            <w:tcW w:w="9062" w:type="dxa"/>
            <w:gridSpan w:val="3"/>
            <w:shd w:val="clear" w:color="auto" w:fill="auto"/>
          </w:tcPr>
          <w:p w14:paraId="60A252BE" w14:textId="5E98566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304E01C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C5D48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A76880B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Prepojenie na ekonomický rozvoj, zamestnanosť, životné prostredie a pod. </w:t>
            </w:r>
          </w:p>
        </w:tc>
      </w:tr>
      <w:tr w:rsidR="005A64CC" w:rsidRPr="00795A1F" w14:paraId="75C9555E" w14:textId="77777777" w:rsidTr="00FB3BD7">
        <w:tc>
          <w:tcPr>
            <w:tcW w:w="9062" w:type="dxa"/>
            <w:gridSpan w:val="3"/>
            <w:shd w:val="clear" w:color="auto" w:fill="auto"/>
          </w:tcPr>
          <w:p w14:paraId="7C70285C" w14:textId="1537E22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4F1C7A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7DCF268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24C51FB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prínosu kolektívnej investície oproti samostatným projektom (ak je relevantné)</w:t>
            </w:r>
          </w:p>
        </w:tc>
      </w:tr>
      <w:tr w:rsidR="005A64CC" w:rsidRPr="00795A1F" w14:paraId="03751B2B" w14:textId="77777777" w:rsidTr="00FB3BD7">
        <w:tc>
          <w:tcPr>
            <w:tcW w:w="9062" w:type="dxa"/>
            <w:gridSpan w:val="3"/>
            <w:shd w:val="clear" w:color="auto" w:fill="auto"/>
          </w:tcPr>
          <w:p w14:paraId="09545608" w14:textId="1BEB83C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6B00763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FEF89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92F651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Výpočet percentuálnej úspory vody, v prípade modernizácie existujúceho zavlažovacieho systému</w:t>
            </w:r>
          </w:p>
        </w:tc>
      </w:tr>
      <w:tr w:rsidR="005A64CC" w:rsidRPr="00795A1F" w14:paraId="40DEACAA" w14:textId="77777777" w:rsidTr="00FB3BD7">
        <w:tc>
          <w:tcPr>
            <w:tcW w:w="9062" w:type="dxa"/>
            <w:gridSpan w:val="3"/>
            <w:shd w:val="clear" w:color="auto" w:fill="auto"/>
          </w:tcPr>
          <w:p w14:paraId="1B3E520E" w14:textId="352B371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25C7183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992DDD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5519AE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Výpočet nákladov na 1 ha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zavlažiteľnej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plochy</w:t>
            </w:r>
          </w:p>
        </w:tc>
      </w:tr>
      <w:tr w:rsidR="005A64CC" w:rsidRPr="00795A1F" w14:paraId="299E29E0" w14:textId="77777777" w:rsidTr="00FB3BD7">
        <w:tc>
          <w:tcPr>
            <w:tcW w:w="9062" w:type="dxa"/>
            <w:gridSpan w:val="3"/>
            <w:shd w:val="clear" w:color="auto" w:fill="auto"/>
          </w:tcPr>
          <w:p w14:paraId="35B631B8" w14:textId="55EC75D8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795A1F" w14:paraId="4AABF93C" w14:textId="77777777" w:rsidTr="00FB3BD7">
        <w:tc>
          <w:tcPr>
            <w:tcW w:w="562" w:type="dxa"/>
            <w:shd w:val="clear" w:color="auto" w:fill="E2EFD9"/>
          </w:tcPr>
          <w:p w14:paraId="33B93B8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E2EFD9"/>
          </w:tcPr>
          <w:p w14:paraId="642DC358" w14:textId="3565267B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Rozpis oprávnených výdavkov </w:t>
            </w:r>
          </w:p>
        </w:tc>
      </w:tr>
      <w:tr w:rsidR="005A64CC" w:rsidRPr="00795A1F" w14:paraId="44F579BF" w14:textId="77777777" w:rsidTr="00FB3BD7">
        <w:tc>
          <w:tcPr>
            <w:tcW w:w="9062" w:type="dxa"/>
            <w:gridSpan w:val="3"/>
            <w:shd w:val="clear" w:color="auto" w:fill="auto"/>
          </w:tcPr>
          <w:p w14:paraId="0EDCBAC3" w14:textId="6B71C42C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546C4D3D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301339F" w14:textId="5041F1A6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00263282" w14:textId="7AE677BE" w:rsidR="00B74C32" w:rsidRPr="003F45DC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8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6699DB51" w14:textId="77777777" w:rsidTr="00CE7C02">
        <w:tc>
          <w:tcPr>
            <w:tcW w:w="9062" w:type="dxa"/>
            <w:gridSpan w:val="3"/>
            <w:shd w:val="clear" w:color="auto" w:fill="auto"/>
          </w:tcPr>
          <w:p w14:paraId="59DBF6D9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7F64EDA" w14:textId="77777777" w:rsidTr="00CE7C02">
        <w:tc>
          <w:tcPr>
            <w:tcW w:w="9062" w:type="dxa"/>
            <w:gridSpan w:val="3"/>
            <w:shd w:val="clear" w:color="auto" w:fill="auto"/>
          </w:tcPr>
          <w:p w14:paraId="2D7D38B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1918100" w14:textId="77777777" w:rsidTr="00CE7C02">
        <w:tc>
          <w:tcPr>
            <w:tcW w:w="9062" w:type="dxa"/>
            <w:gridSpan w:val="3"/>
            <w:shd w:val="clear" w:color="auto" w:fill="auto"/>
          </w:tcPr>
          <w:p w14:paraId="34C4EBA9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A50E5D3" w14:textId="77777777" w:rsidTr="00CE7C02">
        <w:tc>
          <w:tcPr>
            <w:tcW w:w="9062" w:type="dxa"/>
            <w:gridSpan w:val="3"/>
            <w:shd w:val="clear" w:color="auto" w:fill="auto"/>
          </w:tcPr>
          <w:p w14:paraId="3525E863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1A99D1F6" w14:textId="77777777" w:rsidTr="00CE7C02">
        <w:tc>
          <w:tcPr>
            <w:tcW w:w="9062" w:type="dxa"/>
            <w:gridSpan w:val="3"/>
            <w:shd w:val="clear" w:color="auto" w:fill="auto"/>
          </w:tcPr>
          <w:p w14:paraId="3D08EDDB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9A4764A" w14:textId="77777777" w:rsidTr="00CE7C02">
        <w:tc>
          <w:tcPr>
            <w:tcW w:w="9062" w:type="dxa"/>
            <w:gridSpan w:val="3"/>
            <w:shd w:val="clear" w:color="auto" w:fill="auto"/>
          </w:tcPr>
          <w:p w14:paraId="3C71ED2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0B13F22B" w14:textId="77777777" w:rsidTr="00CE7C02">
        <w:tc>
          <w:tcPr>
            <w:tcW w:w="9062" w:type="dxa"/>
            <w:gridSpan w:val="3"/>
            <w:shd w:val="clear" w:color="auto" w:fill="auto"/>
          </w:tcPr>
          <w:p w14:paraId="7D92FD7F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1A63050" w14:textId="77777777" w:rsidTr="00CE7C02">
        <w:tc>
          <w:tcPr>
            <w:tcW w:w="9062" w:type="dxa"/>
            <w:gridSpan w:val="3"/>
            <w:shd w:val="clear" w:color="auto" w:fill="auto"/>
          </w:tcPr>
          <w:p w14:paraId="419F91B9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FF2D2C6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518CE13A" w14:textId="77777777" w:rsidR="00416066" w:rsidRDefault="00416066" w:rsidP="00B950F4">
      <w:pPr>
        <w:pStyle w:val="mojNORMALNY"/>
        <w:rPr>
          <w:rFonts w:asciiTheme="minorHAnsi" w:hAnsiTheme="minorHAnsi"/>
          <w:b/>
          <w:color w:val="000000"/>
          <w:sz w:val="22"/>
          <w:szCs w:val="22"/>
        </w:rPr>
      </w:pPr>
    </w:p>
    <w:p w14:paraId="6FBADF7B" w14:textId="61148973" w:rsidR="00022119" w:rsidRDefault="00022119"/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9BAF9BD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10BD5037" w14:textId="6D0EE6D8" w:rsidR="005A64CC" w:rsidRPr="002478F7" w:rsidRDefault="005A64CC" w:rsidP="00FB3BD7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2"/>
              </w:rPr>
              <w:lastRenderedPageBreak/>
              <w:t xml:space="preserve">Podopatrenie: 4.2 </w:t>
            </w:r>
            <w:r w:rsidRPr="00B950F4">
              <w:rPr>
                <w:rFonts w:asciiTheme="minorHAnsi" w:hAnsiTheme="minorHAnsi"/>
                <w:b/>
                <w:sz w:val="22"/>
              </w:rPr>
              <w:t>Podpora pre investície na spracovanie/uvádzanie na trh a/alebo vývoj poľnohospodárskych výrobkov</w:t>
            </w:r>
          </w:p>
        </w:tc>
      </w:tr>
      <w:tr w:rsidR="005A64CC" w:rsidRPr="002B18BF" w14:paraId="4AB27800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50BA48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05EF4EF6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3BB2660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5FFEB3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52DF1D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8B4ECC3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FEBD3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CBDD088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EA33DD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788234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24643D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8F5A94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36CDC2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108FDB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CA67FF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A887BF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1A11CB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0FA0B6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54C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5A147DF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31B94A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42211D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125D51" w14:paraId="73E31B9D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19C69F89" w14:textId="39D4E429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9"/>
            </w:r>
          </w:p>
        </w:tc>
      </w:tr>
      <w:tr w:rsidR="005A64CC" w:rsidRPr="003A0E5F" w14:paraId="7F0AFA0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A755D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095D4A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3A0E5F" w14:paraId="3B56D78E" w14:textId="77777777" w:rsidTr="00FB3BD7">
        <w:tc>
          <w:tcPr>
            <w:tcW w:w="9062" w:type="dxa"/>
            <w:gridSpan w:val="3"/>
            <w:shd w:val="clear" w:color="auto" w:fill="auto"/>
          </w:tcPr>
          <w:p w14:paraId="0A38AD23" w14:textId="6BFF141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33302D0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D98332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EE834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3A0E5F" w14:paraId="6D398984" w14:textId="77777777" w:rsidTr="00FB3BD7">
        <w:tc>
          <w:tcPr>
            <w:tcW w:w="9062" w:type="dxa"/>
            <w:gridSpan w:val="3"/>
            <w:shd w:val="clear" w:color="auto" w:fill="auto"/>
          </w:tcPr>
          <w:p w14:paraId="40252CEE" w14:textId="33B1A6D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55AD4DE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5D6BBD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1FB02F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3A0E5F" w14:paraId="3C494A48" w14:textId="77777777" w:rsidTr="00FB3BD7">
        <w:tc>
          <w:tcPr>
            <w:tcW w:w="9062" w:type="dxa"/>
            <w:gridSpan w:val="3"/>
            <w:shd w:val="clear" w:color="auto" w:fill="auto"/>
          </w:tcPr>
          <w:p w14:paraId="4394BDFC" w14:textId="415B72A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15B23E1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B38EE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7E69EC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zvýšenia pracovných miest, ak sa žiadateľ realizáciou projektu zaviaže zvýšiť počet pracovných miest </w:t>
            </w:r>
          </w:p>
        </w:tc>
      </w:tr>
      <w:tr w:rsidR="005A64CC" w:rsidRPr="003A0E5F" w14:paraId="0DD16019" w14:textId="77777777" w:rsidTr="00FB3BD7">
        <w:tc>
          <w:tcPr>
            <w:tcW w:w="9062" w:type="dxa"/>
            <w:gridSpan w:val="3"/>
            <w:shd w:val="clear" w:color="auto" w:fill="auto"/>
          </w:tcPr>
          <w:p w14:paraId="2BF269CB" w14:textId="6C497E7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A6FA42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460604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05A11F4" w14:textId="6EB5F35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ako projekt prispieva k hlavným cieľom PRV</w:t>
            </w:r>
            <w:r w:rsidR="00942400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SR 2014 - 2020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na základe analýzy potrieb (kvalita výrobkov, miestne špeciality, regionálne výrobky)</w:t>
            </w:r>
          </w:p>
        </w:tc>
      </w:tr>
      <w:tr w:rsidR="005A64CC" w:rsidRPr="003A0E5F" w14:paraId="44753B45" w14:textId="77777777" w:rsidTr="00FB3BD7">
        <w:tc>
          <w:tcPr>
            <w:tcW w:w="9062" w:type="dxa"/>
            <w:gridSpan w:val="3"/>
            <w:shd w:val="clear" w:color="auto" w:fill="auto"/>
          </w:tcPr>
          <w:p w14:paraId="628932F8" w14:textId="5A85EF0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13669D5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06FA4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605B111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absolvovania praxe študentov, v prípade umožnenia realizácie praxe </w:t>
            </w:r>
          </w:p>
        </w:tc>
      </w:tr>
      <w:tr w:rsidR="005A64CC" w:rsidRPr="003A0E5F" w14:paraId="762F5013" w14:textId="77777777" w:rsidTr="00FB3BD7">
        <w:tc>
          <w:tcPr>
            <w:tcW w:w="9062" w:type="dxa"/>
            <w:gridSpan w:val="3"/>
            <w:shd w:val="clear" w:color="auto" w:fill="auto"/>
          </w:tcPr>
          <w:p w14:paraId="0A1F849E" w14:textId="5F30B2B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0FA96B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FEF5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42D17E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Značka kvality SK, iný certifikát kvality alebo iné chránené označenie pôvodu </w:t>
            </w:r>
          </w:p>
        </w:tc>
      </w:tr>
      <w:tr w:rsidR="005A64CC" w:rsidRPr="003A0E5F" w14:paraId="0BD9F6FA" w14:textId="77777777" w:rsidTr="00FB3BD7">
        <w:tc>
          <w:tcPr>
            <w:tcW w:w="9062" w:type="dxa"/>
            <w:gridSpan w:val="3"/>
            <w:shd w:val="clear" w:color="auto" w:fill="auto"/>
          </w:tcPr>
          <w:p w14:paraId="06C9EEC7" w14:textId="6A4607E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A6C017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E48E84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23C328C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Inovatívne technológie, zvýšenie produkcie, zvýšenie kvality produkcie</w:t>
            </w:r>
          </w:p>
        </w:tc>
      </w:tr>
      <w:tr w:rsidR="005A64CC" w:rsidRPr="003A0E5F" w14:paraId="74D5A498" w14:textId="77777777" w:rsidTr="00FB3BD7">
        <w:tc>
          <w:tcPr>
            <w:tcW w:w="9062" w:type="dxa"/>
            <w:gridSpan w:val="3"/>
            <w:shd w:val="clear" w:color="auto" w:fill="auto"/>
          </w:tcPr>
          <w:p w14:paraId="7663FC5E" w14:textId="1BA908F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5E98673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18649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D6C035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Ciele Koncepcie rozvoja potravinárskeho priemyslu 2014 – 2020, resp. Koncepcie poľnohospodárstva</w:t>
            </w:r>
          </w:p>
        </w:tc>
      </w:tr>
      <w:tr w:rsidR="005A64CC" w:rsidRPr="003A0E5F" w14:paraId="74D0A1F1" w14:textId="77777777" w:rsidTr="00FB3BD7">
        <w:tc>
          <w:tcPr>
            <w:tcW w:w="9062" w:type="dxa"/>
            <w:gridSpan w:val="3"/>
            <w:shd w:val="clear" w:color="auto" w:fill="auto"/>
          </w:tcPr>
          <w:p w14:paraId="23725918" w14:textId="3EC90D5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7160939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E18B8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1B32A0A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ak je žiadateľ registrovaný v ekológii min. 50 VDJ ( vrátane výpočtu ) alebo 5 ha špeciálnych plodín a liečivých rastlín resp. spracúva výhradne uvedené produkty pestované resp. vyrobené v ekológii a previazanie na samotný projekt</w:t>
            </w:r>
          </w:p>
        </w:tc>
      </w:tr>
      <w:tr w:rsidR="005A64CC" w:rsidRPr="003A0E5F" w14:paraId="3B65E41B" w14:textId="77777777" w:rsidTr="00FB3BD7">
        <w:tc>
          <w:tcPr>
            <w:tcW w:w="9062" w:type="dxa"/>
            <w:gridSpan w:val="3"/>
            <w:shd w:val="clear" w:color="auto" w:fill="auto"/>
          </w:tcPr>
          <w:p w14:paraId="524EFDA7" w14:textId="4210E1B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5A64CC" w:rsidRPr="003A0E5F" w14:paraId="4590F31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EECC3FD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C279521" w14:textId="37BAD771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Popis a spôsob rozdelenia investície v prípade, že žiadosť zahŕňa aj investície v rámci Prílohy I ZFEÚ aj investície mimo prílohy I. ZFEU resp. žiadateľ pôsobí vo viacerých regiónoch resp. krajoch s rozdielnou mierou financovania</w:t>
            </w:r>
            <w:r w:rsidR="00B74C32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B74C32" w:rsidRPr="003F45DC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</w:t>
            </w:r>
            <w:r w:rsidR="00B74C32" w:rsidRPr="003F45DC">
              <w:rPr>
                <w:rFonts w:asciiTheme="minorHAnsi" w:hAnsiTheme="minorHAnsi"/>
                <w:color w:val="FF0000"/>
                <w:sz w:val="18"/>
                <w:szCs w:val="18"/>
              </w:rPr>
              <w:t>ak je v prílohe I ZFEÚ kód vstupu aj kód výstupu)</w:t>
            </w:r>
          </w:p>
        </w:tc>
      </w:tr>
      <w:tr w:rsidR="005A64CC" w:rsidRPr="003A0E5F" w14:paraId="111436AB" w14:textId="77777777" w:rsidTr="00FB3BD7">
        <w:tc>
          <w:tcPr>
            <w:tcW w:w="9062" w:type="dxa"/>
            <w:gridSpan w:val="3"/>
            <w:shd w:val="clear" w:color="auto" w:fill="auto"/>
          </w:tcPr>
          <w:p w14:paraId="78C0A203" w14:textId="1CB0555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6B924CB3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141D1377" w14:textId="77777777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3A806AE9" w14:textId="1EE61E3E" w:rsidR="00B74C32" w:rsidRPr="003F45DC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0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0D0FC53D" w14:textId="77777777" w:rsidTr="00CE7C02">
        <w:tc>
          <w:tcPr>
            <w:tcW w:w="9062" w:type="dxa"/>
            <w:gridSpan w:val="3"/>
            <w:shd w:val="clear" w:color="auto" w:fill="auto"/>
          </w:tcPr>
          <w:p w14:paraId="669569FC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4605FD57" w14:textId="77777777" w:rsidTr="00CE7C02">
        <w:tc>
          <w:tcPr>
            <w:tcW w:w="9062" w:type="dxa"/>
            <w:gridSpan w:val="3"/>
            <w:shd w:val="clear" w:color="auto" w:fill="auto"/>
          </w:tcPr>
          <w:p w14:paraId="77384D9A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B58C5B9" w14:textId="77777777" w:rsidTr="00CE7C02">
        <w:tc>
          <w:tcPr>
            <w:tcW w:w="9062" w:type="dxa"/>
            <w:gridSpan w:val="3"/>
            <w:shd w:val="clear" w:color="auto" w:fill="auto"/>
          </w:tcPr>
          <w:p w14:paraId="735552DC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138779DA" w14:textId="77777777" w:rsidTr="00CE7C02">
        <w:tc>
          <w:tcPr>
            <w:tcW w:w="9062" w:type="dxa"/>
            <w:gridSpan w:val="3"/>
            <w:shd w:val="clear" w:color="auto" w:fill="auto"/>
          </w:tcPr>
          <w:p w14:paraId="08ED52A0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3C2247B1" w14:textId="77777777" w:rsidTr="00CE7C02">
        <w:tc>
          <w:tcPr>
            <w:tcW w:w="9062" w:type="dxa"/>
            <w:gridSpan w:val="3"/>
            <w:shd w:val="clear" w:color="auto" w:fill="auto"/>
          </w:tcPr>
          <w:p w14:paraId="58A48F82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6CAB5AEA" w14:textId="77777777" w:rsidTr="00CE7C02">
        <w:tc>
          <w:tcPr>
            <w:tcW w:w="9062" w:type="dxa"/>
            <w:gridSpan w:val="3"/>
            <w:shd w:val="clear" w:color="auto" w:fill="auto"/>
          </w:tcPr>
          <w:p w14:paraId="4E429DC5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7B2CE0DF" w14:textId="77777777" w:rsidTr="00CE7C02">
        <w:tc>
          <w:tcPr>
            <w:tcW w:w="9062" w:type="dxa"/>
            <w:gridSpan w:val="3"/>
            <w:shd w:val="clear" w:color="auto" w:fill="auto"/>
          </w:tcPr>
          <w:p w14:paraId="1893DA5D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7C02" w:rsidRPr="00416066" w14:paraId="2E1A2D36" w14:textId="77777777" w:rsidTr="00CE7C02">
        <w:tc>
          <w:tcPr>
            <w:tcW w:w="9062" w:type="dxa"/>
            <w:gridSpan w:val="3"/>
            <w:shd w:val="clear" w:color="auto" w:fill="auto"/>
          </w:tcPr>
          <w:p w14:paraId="5619929B" w14:textId="77777777" w:rsidR="00CE7C02" w:rsidRPr="00416066" w:rsidRDefault="00CE7C0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57E8F68" w14:textId="77777777" w:rsidTr="00CE7C02">
        <w:tc>
          <w:tcPr>
            <w:tcW w:w="9062" w:type="dxa"/>
            <w:gridSpan w:val="3"/>
            <w:shd w:val="clear" w:color="auto" w:fill="auto"/>
          </w:tcPr>
          <w:p w14:paraId="2E797B5E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0EAE8CF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9DF235A" w14:textId="77777777" w:rsidR="005A64CC" w:rsidRDefault="005A64CC" w:rsidP="005A64CC">
            <w:pPr>
              <w:pStyle w:val="Textbodyindent"/>
              <w:ind w:left="2127" w:hanging="2127"/>
              <w:jc w:val="center"/>
              <w:rPr>
                <w:rFonts w:asciiTheme="minorHAnsi" w:eastAsia="Times New Roman" w:hAnsiTheme="minorHAnsi"/>
                <w:b/>
                <w:bCs/>
              </w:rPr>
            </w:pPr>
            <w:proofErr w:type="spellStart"/>
            <w:r>
              <w:rPr>
                <w:rFonts w:asciiTheme="minorHAnsi" w:hAnsiTheme="minorHAnsi"/>
                <w:b/>
              </w:rPr>
              <w:lastRenderedPageBreak/>
              <w:t>P</w:t>
            </w:r>
            <w:r w:rsidRPr="00B950F4">
              <w:rPr>
                <w:rFonts w:asciiTheme="minorHAnsi" w:hAnsiTheme="minorHAnsi"/>
                <w:b/>
              </w:rPr>
              <w:t>odopatrenie</w:t>
            </w:r>
            <w:proofErr w:type="spellEnd"/>
            <w:r w:rsidRPr="00B950F4">
              <w:rPr>
                <w:rFonts w:asciiTheme="minorHAnsi" w:hAnsiTheme="minorHAnsi"/>
                <w:b/>
              </w:rPr>
              <w:t xml:space="preserve">: 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6.4. </w:t>
            </w:r>
            <w:r w:rsidRPr="00B950F4">
              <w:rPr>
                <w:rFonts w:asciiTheme="minorHAnsi" w:eastAsia="Times New Roman" w:hAnsiTheme="minorHAnsi"/>
                <w:b/>
                <w:bCs/>
              </w:rPr>
              <w:t xml:space="preserve"> Podpora na investície do vytvárania</w:t>
            </w:r>
            <w:r>
              <w:rPr>
                <w:rFonts w:asciiTheme="minorHAnsi" w:eastAsia="Times New Roman" w:hAnsiTheme="minorHAnsi"/>
                <w:b/>
                <w:bCs/>
              </w:rPr>
              <w:t xml:space="preserve"> a rozvoja nepoľnohospodárskych</w:t>
            </w:r>
          </w:p>
          <w:p w14:paraId="00386605" w14:textId="705C0657" w:rsidR="005A64CC" w:rsidRPr="002478F7" w:rsidRDefault="005A64CC" w:rsidP="005A64CC">
            <w:pPr>
              <w:spacing w:after="0" w:line="276" w:lineRule="auto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bCs/>
              </w:rPr>
              <w:t>činností</w:t>
            </w:r>
          </w:p>
        </w:tc>
      </w:tr>
      <w:tr w:rsidR="005A64CC" w:rsidRPr="002B18BF" w14:paraId="532A0512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96357B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1A222E33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0E1168E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4CF2CFF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A74E36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5315B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0A7520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4B5B934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1448E82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E1BCB8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4E629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32E91B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C9901C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3E1BAC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D2F73A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24636335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6FCA123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5C6311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F55206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C1CEB2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CA0B8CD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7CDE6D8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157427A3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7527DDC8" w14:textId="4FA40B78" w:rsidR="005A64CC" w:rsidRPr="005C5739" w:rsidRDefault="005A64CC" w:rsidP="00455E00">
            <w:pPr>
              <w:pStyle w:val="Textbodyindent"/>
              <w:ind w:left="2127" w:hanging="2127"/>
              <w:jc w:val="center"/>
              <w:rPr>
                <w:rFonts w:asciiTheme="minorHAnsi" w:hAnsiTheme="minorHAnsi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1"/>
            </w:r>
          </w:p>
        </w:tc>
      </w:tr>
      <w:tr w:rsidR="005A64CC" w:rsidRPr="00795A1F" w14:paraId="192B27D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42153E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D9DC8C0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4303C394" w14:textId="77777777" w:rsidTr="00FB3BD7">
        <w:tc>
          <w:tcPr>
            <w:tcW w:w="9062" w:type="dxa"/>
            <w:gridSpan w:val="3"/>
            <w:shd w:val="clear" w:color="auto" w:fill="auto"/>
          </w:tcPr>
          <w:p w14:paraId="44B3DBCB" w14:textId="6E6EF64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64C748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72CD8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9434F7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5B1E4306" w14:textId="77777777" w:rsidTr="00FB3BD7">
        <w:tc>
          <w:tcPr>
            <w:tcW w:w="9062" w:type="dxa"/>
            <w:gridSpan w:val="3"/>
            <w:shd w:val="clear" w:color="auto" w:fill="auto"/>
          </w:tcPr>
          <w:p w14:paraId="1CBEB479" w14:textId="31EAE0CE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B482C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FE187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8FC8A0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757EC7B9" w14:textId="77777777" w:rsidTr="00FB3BD7">
        <w:tc>
          <w:tcPr>
            <w:tcW w:w="9062" w:type="dxa"/>
            <w:gridSpan w:val="3"/>
            <w:shd w:val="clear" w:color="auto" w:fill="auto"/>
          </w:tcPr>
          <w:p w14:paraId="561818DD" w14:textId="1ABEFE9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4893BF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BC1049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6D8C1A2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E158366" w14:textId="77777777" w:rsidTr="00FB3BD7">
        <w:tc>
          <w:tcPr>
            <w:tcW w:w="9062" w:type="dxa"/>
            <w:gridSpan w:val="3"/>
            <w:shd w:val="clear" w:color="auto" w:fill="auto"/>
          </w:tcPr>
          <w:p w14:paraId="1BDD265D" w14:textId="2C3A238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9719AF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5E89B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D60B05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Rozpočet s dôrazom na efektívnosť a hospodárnosť</w:t>
            </w:r>
          </w:p>
        </w:tc>
      </w:tr>
      <w:tr w:rsidR="005A64CC" w:rsidRPr="00795A1F" w14:paraId="0D610D0B" w14:textId="77777777" w:rsidTr="00FB3BD7">
        <w:tc>
          <w:tcPr>
            <w:tcW w:w="9062" w:type="dxa"/>
            <w:gridSpan w:val="3"/>
            <w:shd w:val="clear" w:color="auto" w:fill="auto"/>
          </w:tcPr>
          <w:p w14:paraId="15984378" w14:textId="4D71B3C1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715F8CC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F3E062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8012D6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5A64CC" w:rsidRPr="00795A1F" w14:paraId="051F0E72" w14:textId="77777777" w:rsidTr="00FB3BD7">
        <w:tc>
          <w:tcPr>
            <w:tcW w:w="9062" w:type="dxa"/>
            <w:gridSpan w:val="3"/>
            <w:shd w:val="clear" w:color="auto" w:fill="auto"/>
          </w:tcPr>
          <w:p w14:paraId="000619F9" w14:textId="1E09D8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090745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379EC9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76B87D" w14:textId="0CBDFE2F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riešenia prístupu marginalizovaných skupín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5604A7C" w14:textId="77777777" w:rsidTr="00FB3BD7">
        <w:tc>
          <w:tcPr>
            <w:tcW w:w="9062" w:type="dxa"/>
            <w:gridSpan w:val="3"/>
            <w:shd w:val="clear" w:color="auto" w:fill="auto"/>
          </w:tcPr>
          <w:p w14:paraId="740E5859" w14:textId="7AC04A8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2E8C6DD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A16768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ACCE538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Spôsob rozšírenia </w:t>
            </w:r>
            <w:r w:rsidRPr="003F45DC">
              <w:rPr>
                <w:rFonts w:asciiTheme="minorHAnsi" w:hAnsiTheme="minorHAnsi" w:cstheme="minorHAnsi"/>
                <w:b/>
                <w:kern w:val="2"/>
                <w:sz w:val="18"/>
                <w:szCs w:val="18"/>
              </w:rPr>
              <w:t xml:space="preserve">kapacity existujúceho podniku </w:t>
            </w:r>
          </w:p>
          <w:p w14:paraId="71824B37" w14:textId="77777777" w:rsidR="005A64CC" w:rsidRPr="003F45DC" w:rsidRDefault="005A64CC" w:rsidP="00FB3BD7">
            <w:pPr>
              <w:pStyle w:val="Odsekzoznamu"/>
              <w:numPr>
                <w:ilvl w:val="0"/>
                <w:numId w:val="26"/>
              </w:numPr>
              <w:spacing w:after="0"/>
              <w:ind w:left="177" w:hanging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z dôvodu ďalšej investície a výpočet veľkosti rozšírenia (ak je relevantné) </w:t>
            </w:r>
          </w:p>
        </w:tc>
      </w:tr>
      <w:tr w:rsidR="005A64CC" w:rsidRPr="00795A1F" w14:paraId="1AE5FFBC" w14:textId="77777777" w:rsidTr="00FB3BD7">
        <w:tc>
          <w:tcPr>
            <w:tcW w:w="9062" w:type="dxa"/>
            <w:gridSpan w:val="3"/>
            <w:shd w:val="clear" w:color="auto" w:fill="auto"/>
          </w:tcPr>
          <w:p w14:paraId="1D427DEF" w14:textId="3DF7E5B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BDB17F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49094D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9AA786F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Prepojenie na ekonomický rozvoj, zamestnanosť, životné prostredie a pod.</w:t>
            </w:r>
          </w:p>
        </w:tc>
      </w:tr>
      <w:tr w:rsidR="005A64CC" w:rsidRPr="00795A1F" w14:paraId="08076AC4" w14:textId="77777777" w:rsidTr="00FB3BD7">
        <w:tc>
          <w:tcPr>
            <w:tcW w:w="9062" w:type="dxa"/>
            <w:gridSpan w:val="3"/>
            <w:shd w:val="clear" w:color="auto" w:fill="auto"/>
          </w:tcPr>
          <w:p w14:paraId="08177C47" w14:textId="6A34CB8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1B8E683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F9792CF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4E7CC1E" w14:textId="77777777" w:rsidR="005A64CC" w:rsidRPr="003F45DC" w:rsidRDefault="005A64CC" w:rsidP="001A4D11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Prepojenosť na vlastnú poľnohospodársku, lesnícku činnosť resp. činnosť v oblasti </w:t>
            </w:r>
            <w:proofErr w:type="spellStart"/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akvakultúry</w:t>
            </w:r>
            <w:proofErr w:type="spellEnd"/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(ak je relevantné)</w:t>
            </w:r>
          </w:p>
        </w:tc>
      </w:tr>
      <w:tr w:rsidR="005A64CC" w:rsidRPr="00795A1F" w14:paraId="1827D96F" w14:textId="77777777" w:rsidTr="00FB3BD7">
        <w:tc>
          <w:tcPr>
            <w:tcW w:w="9062" w:type="dxa"/>
            <w:gridSpan w:val="3"/>
            <w:shd w:val="clear" w:color="auto" w:fill="auto"/>
          </w:tcPr>
          <w:p w14:paraId="7EF1AA86" w14:textId="0671451A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23895F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BCD29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Theme="minorHAnsi" w:hAnsiTheme="minorHAnsi" w:cs="Calibr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965640A" w14:textId="77777777" w:rsidR="000C2292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výpočtu výrobnej kapacity zariadení na výrobu tepelnej a/alebo elektrickej energie </w:t>
            </w:r>
          </w:p>
          <w:p w14:paraId="01840ECE" w14:textId="29DEAD0D" w:rsidR="005A64CC" w:rsidRPr="003F45DC" w:rsidRDefault="000C2292" w:rsidP="000C2292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 xml:space="preserve">(ak je relevantné) </w:t>
            </w:r>
            <w:r w:rsidRPr="003F45DC">
              <w:rPr>
                <w:rStyle w:val="Odkaznakomentr"/>
                <w:rFonts w:asciiTheme="minorHAnsi" w:hAnsiTheme="minorHAnsi"/>
                <w:sz w:val="18"/>
                <w:szCs w:val="18"/>
              </w:rPr>
              <w:t>P</w:t>
            </w:r>
            <w:r w:rsidR="005A64CC" w:rsidRPr="003F45DC">
              <w:rPr>
                <w:rFonts w:asciiTheme="minorHAnsi" w:hAnsiTheme="minorHAnsi" w:cstheme="minorHAnsi"/>
                <w:sz w:val="18"/>
                <w:szCs w:val="18"/>
              </w:rPr>
              <w:t>opis výpočtu výrobnej kapacity zariadení na výrobu tepelnej a/alebo elektrickej energie z obnoviteľných zdrojov energie ako presahuje kombinovanú priemernú ročnú spotrebu tepelnej energie a elektrickej energie v dan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om podniku vrátane domácnosti (</w:t>
            </w:r>
            <w:r w:rsidR="005A64CC" w:rsidRPr="003F45DC">
              <w:rPr>
                <w:rFonts w:asciiTheme="minorHAnsi" w:hAnsiTheme="minorHAnsi" w:cstheme="minorHAnsi"/>
                <w:sz w:val="18"/>
                <w:szCs w:val="18"/>
              </w:rPr>
              <w:t>ak je relevantné, platí len pre OZE )</w:t>
            </w:r>
          </w:p>
        </w:tc>
      </w:tr>
      <w:tr w:rsidR="005A64CC" w:rsidRPr="00795A1F" w14:paraId="38660FB3" w14:textId="77777777" w:rsidTr="00FB3BD7">
        <w:tc>
          <w:tcPr>
            <w:tcW w:w="9062" w:type="dxa"/>
            <w:gridSpan w:val="3"/>
            <w:shd w:val="clear" w:color="auto" w:fill="auto"/>
          </w:tcPr>
          <w:p w14:paraId="42E077F0" w14:textId="4274B35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2BA42A7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E7513E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D59870" w14:textId="77777777" w:rsidR="000C2292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výpočtu, ak sa spracováva biomasa s väčším podielom vlastného odpadu ako 50%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  <w:p w14:paraId="08F149AD" w14:textId="7BA4D48D" w:rsidR="005A64CC" w:rsidRPr="003F45DC" w:rsidRDefault="005A64CC" w:rsidP="000C2292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, platí len pri OZE) 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Popis výpočtu výrobnej kapacity zariadení na výrobu tepelnej a/alebo elektrickej energie z obnoviteľných zdrojov energie ako presahuje kombinovanú priemernú ročnú spotrebu tepelnej energie a elektrickej energie v danom podniku vrátane domácnosti </w:t>
            </w:r>
          </w:p>
        </w:tc>
      </w:tr>
      <w:tr w:rsidR="005A64CC" w:rsidRPr="00795A1F" w14:paraId="7A2BAC7F" w14:textId="77777777" w:rsidTr="00FB3BD7">
        <w:tc>
          <w:tcPr>
            <w:tcW w:w="9062" w:type="dxa"/>
            <w:gridSpan w:val="3"/>
            <w:shd w:val="clear" w:color="auto" w:fill="auto"/>
          </w:tcPr>
          <w:p w14:paraId="53FF09E6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4B85F5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856C36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19538FF" w14:textId="4D6D24C2" w:rsidR="005A64CC" w:rsidRPr="003F45DC" w:rsidRDefault="005A64CC" w:rsidP="00FB3B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Zelená infraštruktúra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37383001" w14:textId="77777777" w:rsidTr="00FB3BD7">
        <w:tc>
          <w:tcPr>
            <w:tcW w:w="9062" w:type="dxa"/>
            <w:gridSpan w:val="3"/>
            <w:shd w:val="clear" w:color="auto" w:fill="auto"/>
          </w:tcPr>
          <w:p w14:paraId="702E31C4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5344CD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1965D5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>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086ED28" w14:textId="77777777" w:rsidR="005A64CC" w:rsidRPr="003F45DC" w:rsidRDefault="005A64CC" w:rsidP="00FB3BD7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6F2FF958" w14:textId="77777777" w:rsidTr="00FB3BD7">
        <w:tc>
          <w:tcPr>
            <w:tcW w:w="9062" w:type="dxa"/>
            <w:gridSpan w:val="3"/>
            <w:shd w:val="clear" w:color="auto" w:fill="auto"/>
          </w:tcPr>
          <w:p w14:paraId="11832505" w14:textId="77777777" w:rsidR="005A64CC" w:rsidRPr="003F45DC" w:rsidRDefault="005A64CC" w:rsidP="00FB3BD7">
            <w:pPr>
              <w:pStyle w:val="Odsekzoznamu"/>
              <w:spacing w:after="0"/>
              <w:ind w:left="426"/>
              <w:jc w:val="both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B74C32" w:rsidRPr="00416066" w14:paraId="3A146F8C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6159E3A5" w14:textId="77777777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07F2DFF" w14:textId="7D22E118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7A07F0CE" w14:textId="77777777" w:rsidTr="00CE7C02">
        <w:tc>
          <w:tcPr>
            <w:tcW w:w="9062" w:type="dxa"/>
            <w:gridSpan w:val="3"/>
            <w:shd w:val="clear" w:color="auto" w:fill="auto"/>
          </w:tcPr>
          <w:p w14:paraId="3D081484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57E0A8B" w14:textId="77777777" w:rsidTr="00CE7C02">
        <w:tc>
          <w:tcPr>
            <w:tcW w:w="9062" w:type="dxa"/>
            <w:gridSpan w:val="3"/>
            <w:shd w:val="clear" w:color="auto" w:fill="auto"/>
          </w:tcPr>
          <w:p w14:paraId="5006F1F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CA9415D" w14:textId="77777777" w:rsidTr="00CE7C02">
        <w:tc>
          <w:tcPr>
            <w:tcW w:w="9062" w:type="dxa"/>
            <w:gridSpan w:val="3"/>
            <w:shd w:val="clear" w:color="auto" w:fill="auto"/>
          </w:tcPr>
          <w:p w14:paraId="77262012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9D80428" w14:textId="77777777" w:rsidTr="00CE7C02">
        <w:tc>
          <w:tcPr>
            <w:tcW w:w="9062" w:type="dxa"/>
            <w:gridSpan w:val="3"/>
            <w:shd w:val="clear" w:color="auto" w:fill="auto"/>
          </w:tcPr>
          <w:p w14:paraId="4AD1B34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DE49BE0" w14:textId="77777777" w:rsidTr="00CE7C02">
        <w:tc>
          <w:tcPr>
            <w:tcW w:w="9062" w:type="dxa"/>
            <w:gridSpan w:val="3"/>
            <w:shd w:val="clear" w:color="auto" w:fill="auto"/>
          </w:tcPr>
          <w:p w14:paraId="53F94B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9C222F3" w14:textId="77777777" w:rsidTr="00CE7C02">
        <w:tc>
          <w:tcPr>
            <w:tcW w:w="9062" w:type="dxa"/>
            <w:gridSpan w:val="3"/>
            <w:shd w:val="clear" w:color="auto" w:fill="auto"/>
          </w:tcPr>
          <w:p w14:paraId="3F4589BE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8E1B8EC" w14:textId="77777777" w:rsidTr="00CE7C02">
        <w:tc>
          <w:tcPr>
            <w:tcW w:w="9062" w:type="dxa"/>
            <w:gridSpan w:val="3"/>
            <w:shd w:val="clear" w:color="auto" w:fill="auto"/>
          </w:tcPr>
          <w:p w14:paraId="0A6FAA3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FDE38E" w14:textId="77777777" w:rsidTr="00CE7C02">
        <w:tc>
          <w:tcPr>
            <w:tcW w:w="9062" w:type="dxa"/>
            <w:gridSpan w:val="3"/>
            <w:shd w:val="clear" w:color="auto" w:fill="auto"/>
          </w:tcPr>
          <w:p w14:paraId="7FE706D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E9D5165" w14:textId="509D84C8" w:rsidR="00022119" w:rsidRDefault="00022119"/>
    <w:p w14:paraId="5455C832" w14:textId="77777777" w:rsidR="00B74C32" w:rsidRDefault="00B74C32"/>
    <w:p w14:paraId="3EC2E458" w14:textId="77777777" w:rsidR="00B74C32" w:rsidRDefault="00B74C32"/>
    <w:p w14:paraId="16513082" w14:textId="77777777" w:rsidR="00B74C32" w:rsidRDefault="00B74C32"/>
    <w:p w14:paraId="47E7FCD9" w14:textId="77777777" w:rsidR="00B74C32" w:rsidRDefault="00B74C32"/>
    <w:p w14:paraId="7639FA5E" w14:textId="77777777" w:rsidR="00B74C32" w:rsidRDefault="00B74C32"/>
    <w:p w14:paraId="39A0B75B" w14:textId="77777777" w:rsidR="00B74C32" w:rsidRDefault="00B74C32"/>
    <w:p w14:paraId="5ACE6C04" w14:textId="77777777" w:rsidR="00B74C32" w:rsidRDefault="00B74C32"/>
    <w:p w14:paraId="6CD8407E" w14:textId="77777777" w:rsidR="00B74C32" w:rsidRDefault="00B74C32"/>
    <w:p w14:paraId="46E1A939" w14:textId="77777777" w:rsidR="00B74C32" w:rsidRDefault="00B74C32"/>
    <w:p w14:paraId="61665452" w14:textId="77777777" w:rsidR="00B74C32" w:rsidRDefault="00B74C32"/>
    <w:p w14:paraId="4220C3DD" w14:textId="77777777" w:rsidR="00B74C32" w:rsidRDefault="00B74C32"/>
    <w:p w14:paraId="28D58A9A" w14:textId="77777777" w:rsidR="00B74C32" w:rsidRDefault="00B74C32"/>
    <w:p w14:paraId="644DB6B7" w14:textId="77777777" w:rsidR="00B74C32" w:rsidRDefault="00B74C32"/>
    <w:p w14:paraId="727A23DA" w14:textId="77777777" w:rsidR="00B74C32" w:rsidRDefault="00B74C32"/>
    <w:p w14:paraId="61A5B7E5" w14:textId="77777777" w:rsidR="00B74C32" w:rsidRDefault="00B74C32"/>
    <w:p w14:paraId="65C378C7" w14:textId="77777777" w:rsidR="00B74C32" w:rsidRDefault="00B74C32"/>
    <w:p w14:paraId="16FD4A47" w14:textId="77777777" w:rsidR="00B74C32" w:rsidRDefault="00B74C32"/>
    <w:p w14:paraId="7EEAB3ED" w14:textId="77777777" w:rsidR="00B74C32" w:rsidRDefault="00B74C32"/>
    <w:p w14:paraId="50610B53" w14:textId="59FDB038" w:rsidR="00B74C32" w:rsidRDefault="00566157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A64CC" w:rsidRPr="002478F7" w14:paraId="477ED43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900412" w14:textId="1211C41D" w:rsidR="005A64CC" w:rsidRDefault="005A64CC" w:rsidP="005A64CC">
            <w:pPr>
              <w:pStyle w:val="Zarkazkladnhotextu"/>
              <w:spacing w:after="0"/>
              <w:ind w:left="0"/>
              <w:jc w:val="center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 xml:space="preserve">Podopatrenie: 7.2 </w:t>
            </w:r>
            <w:r w:rsidRPr="00B950F4">
              <w:rPr>
                <w:rFonts w:asciiTheme="minorHAnsi" w:hAnsiTheme="minorHAnsi"/>
                <w:b/>
                <w:sz w:val="22"/>
              </w:rPr>
              <w:t>Podpora na investície do vytvárania, zlepšovania alebo rozširovania všetkých</w:t>
            </w:r>
          </w:p>
          <w:p w14:paraId="33F9197B" w14:textId="77777777" w:rsidR="005A64CC" w:rsidRDefault="005A64CC" w:rsidP="005A64CC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druhov infraštruktúr malých rozmerov vrátane investícií do energie z obnoviteľných zdrojov a</w:t>
            </w:r>
          </w:p>
          <w:p w14:paraId="645FBA66" w14:textId="31EAAF9B" w:rsidR="005A64CC" w:rsidRPr="002478F7" w:rsidRDefault="005A64CC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 xml:space="preserve">úspor energie </w:t>
            </w:r>
          </w:p>
        </w:tc>
      </w:tr>
      <w:tr w:rsidR="005A64CC" w:rsidRPr="002B18BF" w14:paraId="02B18BF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7A010CE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A64CC" w:rsidRPr="002478F7" w14:paraId="6A20EEE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053A0D4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534DC8E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282C263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C79FB7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3EB1057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11CD5D7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0C1C5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64C26C9B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82F407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E883C7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1B842940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A2A577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7C7C768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399589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39EB33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569B6D7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3980456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A64CC" w:rsidRPr="002478F7" w14:paraId="7194A90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475F47F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317CFC" w14:textId="77777777" w:rsidR="005A64CC" w:rsidRPr="00022119" w:rsidRDefault="005A64CC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A64CC" w:rsidRPr="00795A1F" w14:paraId="2BD4B211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5D5BF50C" w14:textId="7B846BD8" w:rsidR="005A64CC" w:rsidRPr="00125D51" w:rsidRDefault="005A64CC" w:rsidP="00455E00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3"/>
            </w:r>
          </w:p>
        </w:tc>
      </w:tr>
      <w:tr w:rsidR="005A64CC" w:rsidRPr="00795A1F" w14:paraId="6536C4F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9BFEE73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32B750F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A64CC" w:rsidRPr="00795A1F" w14:paraId="61F70C83" w14:textId="77777777" w:rsidTr="00FB3BD7">
        <w:tc>
          <w:tcPr>
            <w:tcW w:w="9062" w:type="dxa"/>
            <w:gridSpan w:val="3"/>
            <w:shd w:val="clear" w:color="auto" w:fill="auto"/>
          </w:tcPr>
          <w:p w14:paraId="359CF886" w14:textId="564C10D0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8A59DB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DA7EF1B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8CBFC5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A64CC" w:rsidRPr="00795A1F" w14:paraId="0CF1C447" w14:textId="77777777" w:rsidTr="00FB3BD7">
        <w:tc>
          <w:tcPr>
            <w:tcW w:w="9062" w:type="dxa"/>
            <w:gridSpan w:val="3"/>
            <w:shd w:val="clear" w:color="auto" w:fill="auto"/>
          </w:tcPr>
          <w:p w14:paraId="41524A1B" w14:textId="3F2DDAD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C47B8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03A2C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893F21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A64CC" w:rsidRPr="00795A1F" w14:paraId="403EA082" w14:textId="77777777" w:rsidTr="00FB3BD7">
        <w:tc>
          <w:tcPr>
            <w:tcW w:w="9062" w:type="dxa"/>
            <w:gridSpan w:val="3"/>
            <w:shd w:val="clear" w:color="auto" w:fill="auto"/>
          </w:tcPr>
          <w:p w14:paraId="06A9EEE6" w14:textId="5D3278A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7B66F5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DA0627C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CEEFEEC" w14:textId="77777777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A64CC" w:rsidRPr="00795A1F" w14:paraId="005E0106" w14:textId="77777777" w:rsidTr="00FB3BD7">
        <w:tc>
          <w:tcPr>
            <w:tcW w:w="9062" w:type="dxa"/>
            <w:gridSpan w:val="3"/>
            <w:shd w:val="clear" w:color="auto" w:fill="auto"/>
          </w:tcPr>
          <w:p w14:paraId="563D1511" w14:textId="744B57C3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3DF17CD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15A0079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4D0EBC3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A64CC" w:rsidRPr="00795A1F" w14:paraId="7289125C" w14:textId="77777777" w:rsidTr="00FB3BD7">
        <w:tc>
          <w:tcPr>
            <w:tcW w:w="9062" w:type="dxa"/>
            <w:gridSpan w:val="3"/>
            <w:shd w:val="clear" w:color="auto" w:fill="auto"/>
          </w:tcPr>
          <w:p w14:paraId="1F21E634" w14:textId="0972BD6B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45DCB96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92397A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7B3C014" w14:textId="5EFBDA4C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6A622C4D" w14:textId="77777777" w:rsidTr="00FB3BD7">
        <w:tc>
          <w:tcPr>
            <w:tcW w:w="9062" w:type="dxa"/>
            <w:gridSpan w:val="3"/>
            <w:shd w:val="clear" w:color="auto" w:fill="auto"/>
          </w:tcPr>
          <w:p w14:paraId="77C8B8B0" w14:textId="11D962CD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0CD5E2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4A6342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CEBA49" w14:textId="38F77A6E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095379BB" w14:textId="77777777" w:rsidTr="00FB3BD7">
        <w:tc>
          <w:tcPr>
            <w:tcW w:w="9062" w:type="dxa"/>
            <w:gridSpan w:val="3"/>
            <w:shd w:val="clear" w:color="auto" w:fill="auto"/>
          </w:tcPr>
          <w:p w14:paraId="1F7FEA7D" w14:textId="5BB01D66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945BF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271B6E0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F819534" w14:textId="41685C76" w:rsidR="005A64CC" w:rsidRPr="003F45DC" w:rsidRDefault="005A64CC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A64CC" w:rsidRPr="00795A1F" w14:paraId="263110A4" w14:textId="77777777" w:rsidTr="00FB3BD7">
        <w:tc>
          <w:tcPr>
            <w:tcW w:w="9062" w:type="dxa"/>
            <w:gridSpan w:val="3"/>
            <w:shd w:val="clear" w:color="auto" w:fill="auto"/>
          </w:tcPr>
          <w:p w14:paraId="02EF021F" w14:textId="0E64C479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60A6F3E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35831F5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9814E56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A64CC" w:rsidRPr="00795A1F" w14:paraId="1AA5AEBD" w14:textId="77777777" w:rsidTr="00FB3BD7">
        <w:tc>
          <w:tcPr>
            <w:tcW w:w="9062" w:type="dxa"/>
            <w:gridSpan w:val="3"/>
            <w:shd w:val="clear" w:color="auto" w:fill="auto"/>
          </w:tcPr>
          <w:p w14:paraId="0557F6DA" w14:textId="4AD21772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322054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2D3C36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6BBC42" w14:textId="77777777" w:rsidR="005A64CC" w:rsidRPr="003F45DC" w:rsidRDefault="005A64CC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A64CC" w:rsidRPr="00795A1F" w14:paraId="1796AF52" w14:textId="77777777" w:rsidTr="00FB3BD7">
        <w:tc>
          <w:tcPr>
            <w:tcW w:w="9062" w:type="dxa"/>
            <w:gridSpan w:val="3"/>
            <w:shd w:val="clear" w:color="auto" w:fill="auto"/>
          </w:tcPr>
          <w:p w14:paraId="0DF553A6" w14:textId="78DA40CF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795A1F" w14:paraId="0E688C9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AD0901E" w14:textId="77777777" w:rsidR="005A64CC" w:rsidRPr="003F45DC" w:rsidRDefault="005A64CC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847327B" w14:textId="32B7F5D3" w:rsidR="005A64CC" w:rsidRPr="003F45DC" w:rsidRDefault="005A64CC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A64CC" w:rsidRPr="00795A1F" w14:paraId="5FDF2EC7" w14:textId="77777777" w:rsidTr="00FB3BD7">
        <w:tc>
          <w:tcPr>
            <w:tcW w:w="9062" w:type="dxa"/>
            <w:gridSpan w:val="3"/>
            <w:shd w:val="clear" w:color="auto" w:fill="auto"/>
          </w:tcPr>
          <w:p w14:paraId="3A155809" w14:textId="67F54194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64CC" w:rsidRPr="003A0E5F" w14:paraId="0627FD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127C83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8E64D16" w14:textId="477D3222" w:rsidR="005A64CC" w:rsidRPr="003F45DC" w:rsidRDefault="005A64CC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942400" w:rsidRPr="00795A1F" w14:paraId="2A3658B4" w14:textId="77777777" w:rsidTr="00FB3BD7">
        <w:tc>
          <w:tcPr>
            <w:tcW w:w="9062" w:type="dxa"/>
            <w:gridSpan w:val="3"/>
            <w:shd w:val="clear" w:color="auto" w:fill="auto"/>
          </w:tcPr>
          <w:p w14:paraId="7055E4C5" w14:textId="77777777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04429A7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A0DB771" w14:textId="1BAB369F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F5C2E5" w14:textId="7B596491" w:rsidR="00942400" w:rsidRPr="003F45DC" w:rsidRDefault="00942400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administratívnej a prevádzkovej  kapacity</w:t>
            </w:r>
          </w:p>
        </w:tc>
      </w:tr>
      <w:tr w:rsidR="005A64CC" w:rsidRPr="00795A1F" w14:paraId="2029C58D" w14:textId="77777777" w:rsidTr="00FB3BD7">
        <w:tc>
          <w:tcPr>
            <w:tcW w:w="9062" w:type="dxa"/>
            <w:gridSpan w:val="3"/>
            <w:shd w:val="clear" w:color="auto" w:fill="auto"/>
          </w:tcPr>
          <w:p w14:paraId="473A3C58" w14:textId="77777777" w:rsidR="005A64CC" w:rsidRPr="003F45DC" w:rsidRDefault="005A64CC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3CC05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776C925A" w14:textId="149E35F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B378A46" w14:textId="3E2242AA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4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BA2A737" w14:textId="77777777" w:rsidTr="00CE7C02">
        <w:tc>
          <w:tcPr>
            <w:tcW w:w="9062" w:type="dxa"/>
            <w:gridSpan w:val="3"/>
            <w:shd w:val="clear" w:color="auto" w:fill="auto"/>
          </w:tcPr>
          <w:p w14:paraId="38FFE28A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C44F1C2" w14:textId="77777777" w:rsidTr="00CE7C02">
        <w:tc>
          <w:tcPr>
            <w:tcW w:w="9062" w:type="dxa"/>
            <w:gridSpan w:val="3"/>
            <w:shd w:val="clear" w:color="auto" w:fill="auto"/>
          </w:tcPr>
          <w:p w14:paraId="39145671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CC424DF" w14:textId="77777777" w:rsidTr="00CE7C02">
        <w:tc>
          <w:tcPr>
            <w:tcW w:w="9062" w:type="dxa"/>
            <w:gridSpan w:val="3"/>
            <w:shd w:val="clear" w:color="auto" w:fill="auto"/>
          </w:tcPr>
          <w:p w14:paraId="5CA8A4B9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3C248F4" w14:textId="77777777" w:rsidTr="00CE7C02">
        <w:tc>
          <w:tcPr>
            <w:tcW w:w="9062" w:type="dxa"/>
            <w:gridSpan w:val="3"/>
            <w:shd w:val="clear" w:color="auto" w:fill="auto"/>
          </w:tcPr>
          <w:p w14:paraId="4CA5127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29C93C0" w14:textId="77777777" w:rsidTr="00CE7C02">
        <w:tc>
          <w:tcPr>
            <w:tcW w:w="9062" w:type="dxa"/>
            <w:gridSpan w:val="3"/>
            <w:shd w:val="clear" w:color="auto" w:fill="auto"/>
          </w:tcPr>
          <w:p w14:paraId="5E3356F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C994DF" w14:textId="77777777" w:rsidR="005350B9" w:rsidRDefault="005350B9">
      <w: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50DB3A2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24AE5E8" w14:textId="1A0F6CB1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lastRenderedPageBreak/>
              <w:t xml:space="preserve">Podopatrenie: 7.4 </w:t>
            </w: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Podpora na investície do vytvárania, zlepšovania alebo rozširovania</w:t>
            </w:r>
          </w:p>
          <w:p w14:paraId="3E62F6E8" w14:textId="77777777" w:rsidR="00F84137" w:rsidRDefault="00F84137" w:rsidP="00F84137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950F4">
              <w:rPr>
                <w:rFonts w:asciiTheme="minorHAnsi" w:hAnsiTheme="minorHAnsi"/>
                <w:b/>
                <w:sz w:val="22"/>
                <w:szCs w:val="22"/>
              </w:rPr>
              <w:t>miestnych základných služieb pre vidiecke obyvateľstvo v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rátane voľného času a kultúry a</w:t>
            </w:r>
          </w:p>
          <w:p w14:paraId="24A45EF2" w14:textId="75A70569" w:rsidR="00F84137" w:rsidRPr="002478F7" w:rsidRDefault="00F84137" w:rsidP="00F8413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 w:rsidRPr="00B950F4">
              <w:rPr>
                <w:rFonts w:asciiTheme="minorHAnsi" w:hAnsiTheme="minorHAnsi"/>
                <w:b/>
                <w:sz w:val="22"/>
              </w:rPr>
              <w:t>súvisiacej infraštruktúry</w:t>
            </w:r>
          </w:p>
        </w:tc>
      </w:tr>
      <w:tr w:rsidR="00F84137" w:rsidRPr="002B18BF" w14:paraId="61CC4A67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553255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927F6BC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754F3C6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7BCD97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79540CC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D314245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5C81ED7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7DB3BB3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87AECA3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0ED4E17D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FBD89D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08DF9D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1B6E008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5328C0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5CFAF4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0B144F4A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B5AF62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F336AC0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292F8AE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A70C62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C43EE1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022119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4CAD2BA9" w14:textId="77777777" w:rsidR="00F84137" w:rsidRPr="00022119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64F333E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1F3E5BA9" w14:textId="0C01B640" w:rsidR="00F84137" w:rsidRPr="00DB0253" w:rsidRDefault="00F84137" w:rsidP="00455E00">
            <w:pPr>
              <w:pStyle w:val="TextBodyIndent0"/>
              <w:ind w:left="2127" w:hanging="2127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455E00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5"/>
            </w:r>
          </w:p>
        </w:tc>
      </w:tr>
      <w:tr w:rsidR="00F84137" w:rsidRPr="00795A1F" w14:paraId="3676B07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76DAAFE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45811A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43F29793" w14:textId="77777777" w:rsidTr="00FB3BD7">
        <w:tc>
          <w:tcPr>
            <w:tcW w:w="9062" w:type="dxa"/>
            <w:gridSpan w:val="3"/>
            <w:shd w:val="clear" w:color="auto" w:fill="auto"/>
          </w:tcPr>
          <w:p w14:paraId="11CB6BC8" w14:textId="64F9A3B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D8F815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CADAA8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7506B7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F84137" w:rsidRPr="00795A1F" w14:paraId="624F147B" w14:textId="77777777" w:rsidTr="00FB3BD7">
        <w:tc>
          <w:tcPr>
            <w:tcW w:w="9062" w:type="dxa"/>
            <w:gridSpan w:val="3"/>
            <w:shd w:val="clear" w:color="auto" w:fill="auto"/>
          </w:tcPr>
          <w:p w14:paraId="7B61643B" w14:textId="580ACBC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89972E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ED1A60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BDA1662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F84137" w:rsidRPr="00795A1F" w14:paraId="29725140" w14:textId="77777777" w:rsidTr="00FB3BD7">
        <w:tc>
          <w:tcPr>
            <w:tcW w:w="9062" w:type="dxa"/>
            <w:gridSpan w:val="3"/>
            <w:shd w:val="clear" w:color="auto" w:fill="auto"/>
          </w:tcPr>
          <w:p w14:paraId="3A4FFB8E" w14:textId="3138288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E5C67F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1A3D5D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54FB841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F84137" w:rsidRPr="00795A1F" w14:paraId="07E07456" w14:textId="77777777" w:rsidTr="00FB3BD7">
        <w:tc>
          <w:tcPr>
            <w:tcW w:w="9062" w:type="dxa"/>
            <w:gridSpan w:val="3"/>
            <w:shd w:val="clear" w:color="auto" w:fill="auto"/>
          </w:tcPr>
          <w:p w14:paraId="22BB560A" w14:textId="52775BFE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DD2C9D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8DBAB48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E46D128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F84137" w:rsidRPr="00795A1F" w14:paraId="0CB2DA5E" w14:textId="77777777" w:rsidTr="00FB3BD7">
        <w:tc>
          <w:tcPr>
            <w:tcW w:w="9062" w:type="dxa"/>
            <w:gridSpan w:val="3"/>
            <w:shd w:val="clear" w:color="auto" w:fill="auto"/>
          </w:tcPr>
          <w:p w14:paraId="216A790E" w14:textId="48110BC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A3F368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46FF82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690C0C0" w14:textId="06406CF8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1A316283" w14:textId="77777777" w:rsidTr="00FB3BD7">
        <w:tc>
          <w:tcPr>
            <w:tcW w:w="9062" w:type="dxa"/>
            <w:gridSpan w:val="3"/>
            <w:shd w:val="clear" w:color="auto" w:fill="auto"/>
          </w:tcPr>
          <w:p w14:paraId="2117695A" w14:textId="50FD5F0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20209A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39CF3A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73B88F5" w14:textId="6CB8663B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3773C4FB" w14:textId="77777777" w:rsidTr="00FB3BD7">
        <w:tc>
          <w:tcPr>
            <w:tcW w:w="9062" w:type="dxa"/>
            <w:gridSpan w:val="3"/>
            <w:shd w:val="clear" w:color="auto" w:fill="auto"/>
          </w:tcPr>
          <w:p w14:paraId="2CDD0E21" w14:textId="23328C6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FD5A6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F58A57A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6D1206C" w14:textId="464E9B6A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668F5A7B" w14:textId="77777777" w:rsidTr="00FB3BD7">
        <w:tc>
          <w:tcPr>
            <w:tcW w:w="9062" w:type="dxa"/>
            <w:gridSpan w:val="3"/>
            <w:shd w:val="clear" w:color="auto" w:fill="auto"/>
          </w:tcPr>
          <w:p w14:paraId="3DC9174B" w14:textId="6541C3A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956F6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48F106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751297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F84137" w:rsidRPr="00795A1F" w14:paraId="176C9BBE" w14:textId="77777777" w:rsidTr="00FB3BD7">
        <w:tc>
          <w:tcPr>
            <w:tcW w:w="9062" w:type="dxa"/>
            <w:gridSpan w:val="3"/>
            <w:shd w:val="clear" w:color="auto" w:fill="auto"/>
          </w:tcPr>
          <w:p w14:paraId="331067D8" w14:textId="26FBD54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BE37FA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C9F8C6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FDB51F2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76FA5B5B" w14:textId="77777777" w:rsidTr="00FB3BD7">
        <w:tc>
          <w:tcPr>
            <w:tcW w:w="9062" w:type="dxa"/>
            <w:gridSpan w:val="3"/>
            <w:shd w:val="clear" w:color="auto" w:fill="auto"/>
          </w:tcPr>
          <w:p w14:paraId="5336C397" w14:textId="2630F48F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E256F6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D8FBAA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0112E2F" w14:textId="0AAFAFCE" w:rsidR="00F84137" w:rsidRPr="003F45DC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589EEC4F" w14:textId="77777777" w:rsidTr="00FB3BD7">
        <w:tc>
          <w:tcPr>
            <w:tcW w:w="9062" w:type="dxa"/>
            <w:gridSpan w:val="3"/>
            <w:shd w:val="clear" w:color="auto" w:fill="auto"/>
          </w:tcPr>
          <w:p w14:paraId="05819E34" w14:textId="3F22D28A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3A0E5F" w14:paraId="3147BE8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3DC6E1C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2C456EE" w14:textId="5D14B7F0" w:rsidR="00F84137" w:rsidRPr="003F45DC" w:rsidRDefault="00F84137" w:rsidP="00942400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F84137" w:rsidRPr="00795A1F" w14:paraId="705145CC" w14:textId="77777777" w:rsidTr="00FB3BD7">
        <w:tc>
          <w:tcPr>
            <w:tcW w:w="9062" w:type="dxa"/>
            <w:gridSpan w:val="3"/>
            <w:shd w:val="clear" w:color="auto" w:fill="auto"/>
          </w:tcPr>
          <w:p w14:paraId="28661C1D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8DE10C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EF84F6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CCDA44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F84137" w:rsidRPr="00795A1F" w14:paraId="511824DD" w14:textId="77777777" w:rsidTr="00FB3BD7">
        <w:tc>
          <w:tcPr>
            <w:tcW w:w="9062" w:type="dxa"/>
            <w:gridSpan w:val="3"/>
            <w:shd w:val="clear" w:color="auto" w:fill="auto"/>
          </w:tcPr>
          <w:p w14:paraId="6A36BDB1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2851B194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6A359135" w14:textId="4DE49419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41081D6" w14:textId="436451CB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30DB0E6E" w14:textId="77777777" w:rsidTr="00CE7C02">
        <w:tc>
          <w:tcPr>
            <w:tcW w:w="9062" w:type="dxa"/>
            <w:gridSpan w:val="3"/>
            <w:shd w:val="clear" w:color="auto" w:fill="auto"/>
          </w:tcPr>
          <w:p w14:paraId="61165581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A4BB941" w14:textId="77777777" w:rsidTr="00CE7C02">
        <w:tc>
          <w:tcPr>
            <w:tcW w:w="9062" w:type="dxa"/>
            <w:gridSpan w:val="3"/>
            <w:shd w:val="clear" w:color="auto" w:fill="auto"/>
          </w:tcPr>
          <w:p w14:paraId="5C5D81DC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6A4D9CC" w14:textId="77777777" w:rsidTr="00CE7C02">
        <w:tc>
          <w:tcPr>
            <w:tcW w:w="9062" w:type="dxa"/>
            <w:gridSpan w:val="3"/>
            <w:shd w:val="clear" w:color="auto" w:fill="auto"/>
          </w:tcPr>
          <w:p w14:paraId="4C45A3AC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4A828CFF" w14:textId="77777777" w:rsidTr="00CE7C02">
        <w:tc>
          <w:tcPr>
            <w:tcW w:w="9062" w:type="dxa"/>
            <w:gridSpan w:val="3"/>
            <w:shd w:val="clear" w:color="auto" w:fill="auto"/>
          </w:tcPr>
          <w:p w14:paraId="24EA45C0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668CD63C" w14:textId="77777777" w:rsidTr="00CE7C02">
        <w:tc>
          <w:tcPr>
            <w:tcW w:w="9062" w:type="dxa"/>
            <w:gridSpan w:val="3"/>
            <w:shd w:val="clear" w:color="auto" w:fill="auto"/>
          </w:tcPr>
          <w:p w14:paraId="69D3345D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55036DA0" w14:textId="77777777" w:rsidTr="00CE7C02">
        <w:tc>
          <w:tcPr>
            <w:tcW w:w="9062" w:type="dxa"/>
            <w:gridSpan w:val="3"/>
            <w:shd w:val="clear" w:color="auto" w:fill="auto"/>
          </w:tcPr>
          <w:p w14:paraId="59EC303D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DC0757B" w14:textId="000EC88F" w:rsidR="00566157" w:rsidRDefault="00566157" w:rsidP="00022119">
      <w:pPr>
        <w:spacing w:after="0"/>
        <w:jc w:val="both"/>
        <w:rPr>
          <w:rFonts w:asciiTheme="minorHAnsi" w:hAnsiTheme="minorHAnsi"/>
          <w:caps/>
          <w:sz w:val="22"/>
        </w:rPr>
      </w:pPr>
      <w:r>
        <w:rPr>
          <w:rFonts w:asciiTheme="minorHAnsi" w:hAnsiTheme="minorHAnsi"/>
          <w:caps/>
          <w:sz w:val="22"/>
        </w:rPr>
        <w:br w:type="page"/>
      </w:r>
    </w:p>
    <w:p w14:paraId="5230C42E" w14:textId="77777777" w:rsidR="00F84137" w:rsidRDefault="00F84137" w:rsidP="00022119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1A0AE39B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A159BE8" w14:textId="6B0774AB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t xml:space="preserve">Podopatrenie: 7.5 </w:t>
            </w:r>
            <w:r w:rsidRPr="00B950F4">
              <w:rPr>
                <w:rFonts w:asciiTheme="minorHAnsi" w:hAnsiTheme="minorHAnsi"/>
                <w:b/>
                <w:color w:val="000000"/>
                <w:sz w:val="22"/>
              </w:rPr>
              <w:t xml:space="preserve"> </w:t>
            </w:r>
            <w:r w:rsidRPr="00B950F4">
              <w:rPr>
                <w:rFonts w:asciiTheme="minorHAnsi" w:hAnsiTheme="minorHAnsi"/>
                <w:b/>
                <w:sz w:val="22"/>
              </w:rPr>
              <w:t xml:space="preserve">Podpora na investície do rekreačnej infraštruktúry, turistických informácií a do turistickej infraštruktúry malých rozmerov na verejné </w:t>
            </w:r>
            <w:r>
              <w:rPr>
                <w:rFonts w:asciiTheme="minorHAnsi" w:hAnsiTheme="minorHAnsi"/>
                <w:b/>
                <w:sz w:val="22"/>
              </w:rPr>
              <w:t>využitie</w:t>
            </w:r>
          </w:p>
        </w:tc>
      </w:tr>
      <w:tr w:rsidR="00F84137" w:rsidRPr="002B18BF" w14:paraId="29AB151A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ECA805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1EF30D97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23554B7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A3C862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1AD0CA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D5D0CA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25BB68B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EC5AEB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06CBF4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9683B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62D8ADB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0CD7B8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608AEF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687DA2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34CBE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07F16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8B2343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4C8AA9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1146157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0CA90C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A8D5F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267E5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3EF50BDF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6239AC4" w14:textId="44BCB3CD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7"/>
            </w:r>
          </w:p>
        </w:tc>
      </w:tr>
      <w:tr w:rsidR="00F84137" w:rsidRPr="00795A1F" w14:paraId="3CA6567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9D54C7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6E364FE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23BBEC11" w14:textId="77777777" w:rsidTr="00FB3BD7">
        <w:tc>
          <w:tcPr>
            <w:tcW w:w="9062" w:type="dxa"/>
            <w:gridSpan w:val="3"/>
            <w:shd w:val="clear" w:color="auto" w:fill="auto"/>
          </w:tcPr>
          <w:p w14:paraId="183E291D" w14:textId="4B3BC5E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CEF9B5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B5C1A4B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69B273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F84137" w:rsidRPr="00795A1F" w14:paraId="3F81C78C" w14:textId="77777777" w:rsidTr="00FB3BD7">
        <w:tc>
          <w:tcPr>
            <w:tcW w:w="9062" w:type="dxa"/>
            <w:gridSpan w:val="3"/>
            <w:shd w:val="clear" w:color="auto" w:fill="auto"/>
          </w:tcPr>
          <w:p w14:paraId="4E4B72D9" w14:textId="4F23CD5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CC7D41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0D12218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215E390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F84137" w:rsidRPr="00795A1F" w14:paraId="7448BF21" w14:textId="77777777" w:rsidTr="00FB3BD7">
        <w:tc>
          <w:tcPr>
            <w:tcW w:w="9062" w:type="dxa"/>
            <w:gridSpan w:val="3"/>
            <w:shd w:val="clear" w:color="auto" w:fill="auto"/>
          </w:tcPr>
          <w:p w14:paraId="2757F46D" w14:textId="2B8952B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852D5B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5D9446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B222785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F84137" w:rsidRPr="00795A1F" w14:paraId="07941BB3" w14:textId="77777777" w:rsidTr="00FB3BD7">
        <w:tc>
          <w:tcPr>
            <w:tcW w:w="9062" w:type="dxa"/>
            <w:gridSpan w:val="3"/>
            <w:shd w:val="clear" w:color="auto" w:fill="auto"/>
          </w:tcPr>
          <w:p w14:paraId="05397041" w14:textId="4E36A3E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26A4A7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7F74A5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4EBBACE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F84137" w:rsidRPr="00795A1F" w14:paraId="2B49E85F" w14:textId="77777777" w:rsidTr="00FB3BD7">
        <w:tc>
          <w:tcPr>
            <w:tcW w:w="9062" w:type="dxa"/>
            <w:gridSpan w:val="3"/>
            <w:shd w:val="clear" w:color="auto" w:fill="auto"/>
          </w:tcPr>
          <w:p w14:paraId="21AAAA09" w14:textId="213A869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B83A2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D645AD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DFD5A73" w14:textId="1B20156B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68F71DB8" w14:textId="77777777" w:rsidTr="00FB3BD7">
        <w:tc>
          <w:tcPr>
            <w:tcW w:w="9062" w:type="dxa"/>
            <w:gridSpan w:val="3"/>
            <w:shd w:val="clear" w:color="auto" w:fill="auto"/>
          </w:tcPr>
          <w:p w14:paraId="61F401D4" w14:textId="33C3374A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401DA9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B3C17C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B68F166" w14:textId="615197EA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3790908B" w14:textId="77777777" w:rsidTr="00FB3BD7">
        <w:tc>
          <w:tcPr>
            <w:tcW w:w="9062" w:type="dxa"/>
            <w:gridSpan w:val="3"/>
            <w:shd w:val="clear" w:color="auto" w:fill="auto"/>
          </w:tcPr>
          <w:p w14:paraId="77A95E38" w14:textId="5D4A5F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FC0CA7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05E443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12A7EC" w14:textId="67B65DAC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F84137" w:rsidRPr="00795A1F" w14:paraId="53209F41" w14:textId="77777777" w:rsidTr="00FB3BD7">
        <w:tc>
          <w:tcPr>
            <w:tcW w:w="9062" w:type="dxa"/>
            <w:gridSpan w:val="3"/>
            <w:shd w:val="clear" w:color="auto" w:fill="auto"/>
          </w:tcPr>
          <w:p w14:paraId="51A8C87F" w14:textId="093D47CD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B52371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58A68C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9E1ED1C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F84137" w:rsidRPr="00795A1F" w14:paraId="2C05AD66" w14:textId="77777777" w:rsidTr="00FB3BD7">
        <w:tc>
          <w:tcPr>
            <w:tcW w:w="9062" w:type="dxa"/>
            <w:gridSpan w:val="3"/>
            <w:shd w:val="clear" w:color="auto" w:fill="auto"/>
          </w:tcPr>
          <w:p w14:paraId="4B2D82F4" w14:textId="0EF848B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8A3D22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0D9E4F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231B96F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F84137" w:rsidRPr="00795A1F" w14:paraId="2AD9A467" w14:textId="77777777" w:rsidTr="00FB3BD7">
        <w:tc>
          <w:tcPr>
            <w:tcW w:w="9062" w:type="dxa"/>
            <w:gridSpan w:val="3"/>
            <w:shd w:val="clear" w:color="auto" w:fill="auto"/>
          </w:tcPr>
          <w:p w14:paraId="718588AF" w14:textId="660A1B4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5F14453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A84BC96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DD1A784" w14:textId="41185CE5" w:rsidR="00F84137" w:rsidRPr="003F45DC" w:rsidRDefault="00F84137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F84137" w:rsidRPr="00795A1F" w14:paraId="0FC6AF17" w14:textId="77777777" w:rsidTr="00FB3BD7">
        <w:tc>
          <w:tcPr>
            <w:tcW w:w="9062" w:type="dxa"/>
            <w:gridSpan w:val="3"/>
            <w:shd w:val="clear" w:color="auto" w:fill="auto"/>
          </w:tcPr>
          <w:p w14:paraId="3A23F04E" w14:textId="2CC620C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3A0E5F" w14:paraId="359DE5D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437B529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D7AA879" w14:textId="20902751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Popis uplatňovania sociálneho  aspektu </w:t>
            </w:r>
          </w:p>
        </w:tc>
      </w:tr>
      <w:tr w:rsidR="00F84137" w:rsidRPr="00795A1F" w14:paraId="1AE1AFC8" w14:textId="77777777" w:rsidTr="00FB3BD7">
        <w:tc>
          <w:tcPr>
            <w:tcW w:w="9062" w:type="dxa"/>
            <w:gridSpan w:val="3"/>
            <w:shd w:val="clear" w:color="auto" w:fill="auto"/>
          </w:tcPr>
          <w:p w14:paraId="0586AE84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C4EBE4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F215D7A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E0BF8A6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F84137" w:rsidRPr="00795A1F" w14:paraId="4C943FE6" w14:textId="77777777" w:rsidTr="00FB3BD7">
        <w:tc>
          <w:tcPr>
            <w:tcW w:w="9062" w:type="dxa"/>
            <w:gridSpan w:val="3"/>
            <w:shd w:val="clear" w:color="auto" w:fill="auto"/>
          </w:tcPr>
          <w:p w14:paraId="03E6E963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175BA168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008F02A" w14:textId="4987E52A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11F24C09" w14:textId="7AA2B102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18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42ED848E" w14:textId="77777777" w:rsidTr="00CE7C02">
        <w:tc>
          <w:tcPr>
            <w:tcW w:w="9062" w:type="dxa"/>
            <w:gridSpan w:val="3"/>
            <w:shd w:val="clear" w:color="auto" w:fill="auto"/>
          </w:tcPr>
          <w:p w14:paraId="314BC5BC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332ADDA" w14:textId="77777777" w:rsidTr="00CE7C02">
        <w:tc>
          <w:tcPr>
            <w:tcW w:w="9062" w:type="dxa"/>
            <w:gridSpan w:val="3"/>
            <w:shd w:val="clear" w:color="auto" w:fill="auto"/>
          </w:tcPr>
          <w:p w14:paraId="7F9E9E7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6ADBD2CA" w14:textId="77777777" w:rsidTr="00CE7C02">
        <w:tc>
          <w:tcPr>
            <w:tcW w:w="9062" w:type="dxa"/>
            <w:gridSpan w:val="3"/>
            <w:shd w:val="clear" w:color="auto" w:fill="auto"/>
          </w:tcPr>
          <w:p w14:paraId="0121057A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A2F57E5" w14:textId="77777777" w:rsidTr="00CE7C02">
        <w:tc>
          <w:tcPr>
            <w:tcW w:w="9062" w:type="dxa"/>
            <w:gridSpan w:val="3"/>
            <w:shd w:val="clear" w:color="auto" w:fill="auto"/>
          </w:tcPr>
          <w:p w14:paraId="40D017D7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1AE9635A" w14:textId="77777777" w:rsidTr="00CE7C02">
        <w:tc>
          <w:tcPr>
            <w:tcW w:w="9062" w:type="dxa"/>
            <w:gridSpan w:val="3"/>
            <w:shd w:val="clear" w:color="auto" w:fill="auto"/>
          </w:tcPr>
          <w:p w14:paraId="4FC3859B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DD36D2D" w14:textId="77777777" w:rsidTr="00CE7C02">
        <w:tc>
          <w:tcPr>
            <w:tcW w:w="9062" w:type="dxa"/>
            <w:gridSpan w:val="3"/>
            <w:shd w:val="clear" w:color="auto" w:fill="auto"/>
          </w:tcPr>
          <w:p w14:paraId="36FE88D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28DDD45D" w14:textId="77777777" w:rsidR="005350B9" w:rsidRDefault="005350B9" w:rsidP="001A4D11">
      <w:pPr>
        <w:spacing w:after="0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5350B9" w:rsidRPr="002478F7" w14:paraId="0F303043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74F5A7B8" w14:textId="05437CBE" w:rsidR="005350B9" w:rsidRPr="005350B9" w:rsidRDefault="005350B9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9B5E51">
              <w:rPr>
                <w:color w:val="000000" w:themeColor="text1"/>
                <w:sz w:val="22"/>
                <w:szCs w:val="22"/>
              </w:rPr>
              <w:lastRenderedPageBreak/>
              <w:t>Podopatrenie: 7.6 Podpora na štúdie/investície, ktoré súvisia s udržiavaním, obnovou a skvalitňovaním kultúrneho a prírodného dedičstva obcí, vidieckych krajinných oblastí a lokalít s vysokou prírodnou hodnotou vrátane súvisiacich sociálno-ekonomických hľadísk, ako aj opatrení v oblasti environmentálnej osvety</w:t>
            </w:r>
          </w:p>
        </w:tc>
      </w:tr>
      <w:tr w:rsidR="005350B9" w:rsidRPr="002B18BF" w14:paraId="24DEE449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6B83B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5350B9" w:rsidRPr="002478F7" w14:paraId="0FDEF6B4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5E8966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16DF4ECE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7E326C2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7AAFDE7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75DB6EB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80E6FC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F6C8ECD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2AF3EF1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0196C9A7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E20E8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7548C49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6BDECA2E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0C2CC56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C25A95B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36BD9CDA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CFF3F28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4726CE1A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50B9" w:rsidRPr="002478F7" w14:paraId="57BEBBF9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B408690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5772B23" w14:textId="77777777" w:rsidR="005350B9" w:rsidRPr="00946D9A" w:rsidRDefault="005350B9" w:rsidP="00D437B8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5350B9" w:rsidRPr="00795A1F" w14:paraId="2B42E8EB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4B3E2CA1" w14:textId="77777777" w:rsidR="005350B9" w:rsidRPr="00125D51" w:rsidRDefault="005350B9" w:rsidP="00D437B8">
            <w:pPr>
              <w:spacing w:after="0"/>
              <w:jc w:val="center"/>
              <w:rPr>
                <w:rFonts w:asciiTheme="minorHAnsi" w:hAnsiTheme="minorHAnsi"/>
                <w:b/>
                <w:caps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19"/>
            </w:r>
          </w:p>
        </w:tc>
      </w:tr>
      <w:tr w:rsidR="005350B9" w:rsidRPr="00795A1F" w14:paraId="27CD96F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0EE3D56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EB3EE67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5350B9" w:rsidRPr="00795A1F" w14:paraId="27A2FACD" w14:textId="77777777" w:rsidTr="00D437B8">
        <w:tc>
          <w:tcPr>
            <w:tcW w:w="9062" w:type="dxa"/>
            <w:gridSpan w:val="3"/>
            <w:shd w:val="clear" w:color="auto" w:fill="auto"/>
          </w:tcPr>
          <w:p w14:paraId="38D6E885" w14:textId="796D309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5FE8299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7C6510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93DE170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súčasného a požadovaného stavu</w:t>
            </w:r>
          </w:p>
        </w:tc>
      </w:tr>
      <w:tr w:rsidR="005350B9" w:rsidRPr="00795A1F" w14:paraId="468E3022" w14:textId="77777777" w:rsidTr="00D437B8">
        <w:tc>
          <w:tcPr>
            <w:tcW w:w="9062" w:type="dxa"/>
            <w:gridSpan w:val="3"/>
            <w:shd w:val="clear" w:color="auto" w:fill="auto"/>
          </w:tcPr>
          <w:p w14:paraId="5886CDB3" w14:textId="6CEDA23D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265A54B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7D9559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7B5D933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Popis spôsobu realizácie</w:t>
            </w:r>
          </w:p>
        </w:tc>
      </w:tr>
      <w:tr w:rsidR="005350B9" w:rsidRPr="00795A1F" w14:paraId="00E9F02A" w14:textId="77777777" w:rsidTr="00D437B8">
        <w:tc>
          <w:tcPr>
            <w:tcW w:w="9062" w:type="dxa"/>
            <w:gridSpan w:val="3"/>
            <w:shd w:val="clear" w:color="auto" w:fill="auto"/>
          </w:tcPr>
          <w:p w14:paraId="6C61D9B5" w14:textId="7375DD6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1F3FD4C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9AF3507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192291B" w14:textId="77777777" w:rsidR="005350B9" w:rsidRPr="003F45DC" w:rsidRDefault="005350B9" w:rsidP="00D437B8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Prínosy realizácie projektu na žiadateľa a na okolie</w:t>
            </w:r>
          </w:p>
        </w:tc>
      </w:tr>
      <w:tr w:rsidR="005350B9" w:rsidRPr="00795A1F" w14:paraId="4D978956" w14:textId="77777777" w:rsidTr="00D437B8">
        <w:tc>
          <w:tcPr>
            <w:tcW w:w="9062" w:type="dxa"/>
            <w:gridSpan w:val="3"/>
            <w:shd w:val="clear" w:color="auto" w:fill="auto"/>
          </w:tcPr>
          <w:p w14:paraId="45A7B354" w14:textId="0BBB4070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6AEDD90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97C90B1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AC7B815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Rozpočet s dôrazom na efektívnosť a hospodárnosť, spôsob výpočtu nákladov na obyvateľa, výpočet </w:t>
            </w:r>
            <w:proofErr w:type="spellStart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vidieckosti</w:t>
            </w:r>
            <w:proofErr w:type="spellEnd"/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5350B9" w:rsidRPr="00795A1F" w14:paraId="3A55A513" w14:textId="77777777" w:rsidTr="00D437B8">
        <w:tc>
          <w:tcPr>
            <w:tcW w:w="9062" w:type="dxa"/>
            <w:gridSpan w:val="3"/>
            <w:shd w:val="clear" w:color="auto" w:fill="auto"/>
          </w:tcPr>
          <w:p w14:paraId="08F501E0" w14:textId="29A3CCF3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CCB2D9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AA944F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5085C56" w14:textId="2C767040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Spôsob riešenia prístupu marginalizovaných skupín</w:t>
            </w: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2AE0399D" w14:textId="77777777" w:rsidTr="00D437B8">
        <w:tc>
          <w:tcPr>
            <w:tcW w:w="9062" w:type="dxa"/>
            <w:gridSpan w:val="3"/>
            <w:shd w:val="clear" w:color="auto" w:fill="auto"/>
          </w:tcPr>
          <w:p w14:paraId="4A4A9919" w14:textId="0BFA4BF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3C7360E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70EF43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3BC5E1E" w14:textId="2EB157CA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Popis prepojenia na ekonomický rozvoj, zamestnanosť, životné prostredie a pod.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7094AC96" w14:textId="77777777" w:rsidTr="00D437B8">
        <w:tc>
          <w:tcPr>
            <w:tcW w:w="9062" w:type="dxa"/>
            <w:gridSpan w:val="3"/>
            <w:shd w:val="clear" w:color="auto" w:fill="auto"/>
          </w:tcPr>
          <w:p w14:paraId="5F9EF7C8" w14:textId="1C40F35D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04051B1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2ADFD24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7D5114A" w14:textId="5F36B55C" w:rsidR="005350B9" w:rsidRPr="003F45DC" w:rsidRDefault="005350B9" w:rsidP="00D437B8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využitia zelenej infraštruktúry</w:t>
            </w:r>
            <w:r w:rsidRPr="003F45D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0C2292" w:rsidRPr="003F45DC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="000C2292" w:rsidRPr="003F45DC">
              <w:rPr>
                <w:rFonts w:asciiTheme="minorHAnsi" w:hAnsiTheme="minorHAnsi" w:cstheme="minorHAnsi"/>
                <w:kern w:val="2"/>
                <w:sz w:val="18"/>
                <w:szCs w:val="18"/>
              </w:rPr>
              <w:t>ak je relevantné)</w:t>
            </w:r>
          </w:p>
        </w:tc>
      </w:tr>
      <w:tr w:rsidR="005350B9" w:rsidRPr="00795A1F" w14:paraId="218B611E" w14:textId="77777777" w:rsidTr="00D437B8">
        <w:tc>
          <w:tcPr>
            <w:tcW w:w="9062" w:type="dxa"/>
            <w:gridSpan w:val="3"/>
            <w:shd w:val="clear" w:color="auto" w:fill="auto"/>
          </w:tcPr>
          <w:p w14:paraId="7B30FDF4" w14:textId="02C4E5D8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300663CC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B198FE4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EB20F6C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Spôsob zabezpečenia udržateľnosti projektu</w:t>
            </w:r>
          </w:p>
        </w:tc>
      </w:tr>
      <w:tr w:rsidR="005350B9" w:rsidRPr="00795A1F" w14:paraId="524FFE47" w14:textId="77777777" w:rsidTr="00D437B8">
        <w:tc>
          <w:tcPr>
            <w:tcW w:w="9062" w:type="dxa"/>
            <w:gridSpan w:val="3"/>
            <w:shd w:val="clear" w:color="auto" w:fill="auto"/>
          </w:tcPr>
          <w:p w14:paraId="3494FA38" w14:textId="56B245A4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29AFCF1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1DABA0A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200014" w14:textId="77777777" w:rsidR="005350B9" w:rsidRPr="003F45DC" w:rsidRDefault="005350B9" w:rsidP="00D437B8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súladu investície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s</w:t>
            </w:r>
            <w:r w:rsidRPr="003F45DC">
              <w:rPr>
                <w:rFonts w:asciiTheme="minorHAnsi" w:hAnsiTheme="minorHAnsi"/>
                <w:b/>
                <w:strike/>
                <w:sz w:val="18"/>
                <w:szCs w:val="18"/>
                <w:lang w:eastAsia="sk-SK"/>
              </w:rPr>
              <w:t xml:space="preserve">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plánmi rozvoja obcí a ich základnými službami a s akoukoľvek stratégiou miestneho rozvoja a s miestnou agendou 21, resp. s inými plánmi a rozvojovými dokumentami</w:t>
            </w:r>
          </w:p>
        </w:tc>
      </w:tr>
      <w:tr w:rsidR="005350B9" w:rsidRPr="00795A1F" w14:paraId="038895F6" w14:textId="77777777" w:rsidTr="00D437B8">
        <w:tc>
          <w:tcPr>
            <w:tcW w:w="9062" w:type="dxa"/>
            <w:gridSpan w:val="3"/>
            <w:shd w:val="clear" w:color="auto" w:fill="auto"/>
          </w:tcPr>
          <w:p w14:paraId="2D7884BA" w14:textId="10268AF0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795A1F" w14:paraId="1FA7CDE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9EDAF4C" w14:textId="77777777" w:rsidR="005350B9" w:rsidRPr="003F45DC" w:rsidRDefault="005350B9" w:rsidP="00D437B8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08F9730" w14:textId="48165802" w:rsidR="005350B9" w:rsidRPr="003F45DC" w:rsidRDefault="005350B9" w:rsidP="00942400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  <w:lang w:eastAsia="sk-SK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 ako </w:t>
            </w:r>
            <w:r w:rsidRPr="003F45DC">
              <w:rPr>
                <w:rFonts w:asciiTheme="minorHAnsi" w:hAnsiTheme="minorHAnsi"/>
                <w:b/>
                <w:sz w:val="18"/>
                <w:szCs w:val="18"/>
                <w:lang w:eastAsia="sk-SK"/>
              </w:rPr>
              <w:t>investícia prispieva k oživeniu znevýhodnenej vidieckej oblasti</w:t>
            </w:r>
          </w:p>
        </w:tc>
      </w:tr>
      <w:tr w:rsidR="005350B9" w:rsidRPr="00795A1F" w14:paraId="12B89D3D" w14:textId="77777777" w:rsidTr="00D437B8">
        <w:tc>
          <w:tcPr>
            <w:tcW w:w="9062" w:type="dxa"/>
            <w:gridSpan w:val="3"/>
            <w:shd w:val="clear" w:color="auto" w:fill="auto"/>
          </w:tcPr>
          <w:p w14:paraId="583F62A8" w14:textId="31ACC1F3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50B9" w:rsidRPr="003A0E5F" w14:paraId="2556B87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4F74F2FE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719B11" w14:textId="1E815C84" w:rsidR="005350B9" w:rsidRPr="003F45DC" w:rsidRDefault="005350B9" w:rsidP="00D437B8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Popis u</w:t>
            </w:r>
            <w:r w:rsidR="00942400"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platňovania sociálneho  aspektu</w:t>
            </w:r>
          </w:p>
        </w:tc>
      </w:tr>
      <w:tr w:rsidR="005350B9" w:rsidRPr="00795A1F" w14:paraId="1D2FA7FD" w14:textId="77777777" w:rsidTr="00D437B8">
        <w:tc>
          <w:tcPr>
            <w:tcW w:w="9062" w:type="dxa"/>
            <w:gridSpan w:val="3"/>
            <w:shd w:val="clear" w:color="auto" w:fill="auto"/>
          </w:tcPr>
          <w:p w14:paraId="0AEF662E" w14:textId="77777777" w:rsidR="005350B9" w:rsidRPr="003F45DC" w:rsidRDefault="005350B9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42400" w:rsidRPr="00795A1F" w14:paraId="61A01322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DEB395A" w14:textId="22A49F05" w:rsidR="00942400" w:rsidRPr="003F45DC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13.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1FC283B" w14:textId="2075388B" w:rsidR="00942400" w:rsidRPr="003F45DC" w:rsidRDefault="00942400" w:rsidP="00942400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administratívnej a prevádzkovej kapacity žiadateľa </w:t>
            </w:r>
          </w:p>
        </w:tc>
      </w:tr>
      <w:tr w:rsidR="00942400" w:rsidRPr="00795A1F" w14:paraId="590392C2" w14:textId="77777777" w:rsidTr="00D437B8">
        <w:tc>
          <w:tcPr>
            <w:tcW w:w="9062" w:type="dxa"/>
            <w:gridSpan w:val="3"/>
            <w:shd w:val="clear" w:color="auto" w:fill="auto"/>
          </w:tcPr>
          <w:p w14:paraId="1E23A87D" w14:textId="77777777" w:rsidR="00942400" w:rsidRPr="003F45DC" w:rsidRDefault="00942400" w:rsidP="00D437B8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773AE0B0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0E69DB66" w14:textId="7072735E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14.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0E128311" w14:textId="5D8ED304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0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05F4CE59" w14:textId="77777777" w:rsidTr="00CE7C02">
        <w:tc>
          <w:tcPr>
            <w:tcW w:w="9062" w:type="dxa"/>
            <w:gridSpan w:val="3"/>
            <w:shd w:val="clear" w:color="auto" w:fill="auto"/>
          </w:tcPr>
          <w:p w14:paraId="28CAC503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4D6A438" w14:textId="77777777" w:rsidTr="00CE7C02">
        <w:tc>
          <w:tcPr>
            <w:tcW w:w="9062" w:type="dxa"/>
            <w:gridSpan w:val="3"/>
            <w:shd w:val="clear" w:color="auto" w:fill="auto"/>
          </w:tcPr>
          <w:p w14:paraId="13CFC57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339E633" w14:textId="77777777" w:rsidTr="00CE7C02">
        <w:tc>
          <w:tcPr>
            <w:tcW w:w="9062" w:type="dxa"/>
            <w:gridSpan w:val="3"/>
            <w:shd w:val="clear" w:color="auto" w:fill="auto"/>
          </w:tcPr>
          <w:p w14:paraId="5874C86D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1A7A8BC" w14:textId="77777777" w:rsidTr="00CE7C02">
        <w:tc>
          <w:tcPr>
            <w:tcW w:w="9062" w:type="dxa"/>
            <w:gridSpan w:val="3"/>
            <w:shd w:val="clear" w:color="auto" w:fill="auto"/>
          </w:tcPr>
          <w:p w14:paraId="6B0BE045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7D208146" w14:textId="77777777" w:rsidTr="00CE7C02">
        <w:tc>
          <w:tcPr>
            <w:tcW w:w="9062" w:type="dxa"/>
            <w:gridSpan w:val="3"/>
            <w:shd w:val="clear" w:color="auto" w:fill="auto"/>
          </w:tcPr>
          <w:p w14:paraId="34AA1CD2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612A15BB" w14:textId="55E55719" w:rsidR="005350B9" w:rsidRDefault="005350B9" w:rsidP="00946D9A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6FF2E561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08F667A5" w14:textId="53E62ABD" w:rsidR="00F84137" w:rsidRPr="002478F7" w:rsidRDefault="00F84137" w:rsidP="00FB3BD7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</w:rPr>
              <w:lastRenderedPageBreak/>
              <w:t>Podopatrenie 8.3</w:t>
            </w:r>
            <w:r w:rsidRPr="00473DCA">
              <w:rPr>
                <w:rFonts w:asciiTheme="minorHAnsi" w:hAnsiTheme="minorHAnsi"/>
                <w:b/>
                <w:color w:val="000000"/>
                <w:sz w:val="22"/>
              </w:rPr>
              <w:t xml:space="preserve"> Podpora na prevenciu škôd v lesoch spôsobených lesnými požiarmi a prírodnými katastrofami a katastrofickými udalosťami</w:t>
            </w:r>
          </w:p>
        </w:tc>
      </w:tr>
      <w:tr w:rsidR="00F84137" w:rsidRPr="002B18BF" w14:paraId="19B2070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54569C2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C3E6B15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5DC520A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6E81FFC7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06E32E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19ECC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542311C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81A5C4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EA36416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5D43AB95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3C0A65E2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651FD61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4272754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99B7C4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F36C4F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168F116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12D92B1D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CFA894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227237F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A4428E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51548A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5C91A3C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13843212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4E8305D9" w14:textId="2D2CD10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1"/>
            </w:r>
          </w:p>
        </w:tc>
      </w:tr>
      <w:tr w:rsidR="00F84137" w:rsidRPr="00795A1F" w14:paraId="414E907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181A704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5F1336B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316B7523" w14:textId="77777777" w:rsidTr="00FB3BD7">
        <w:tc>
          <w:tcPr>
            <w:tcW w:w="9062" w:type="dxa"/>
            <w:gridSpan w:val="3"/>
            <w:shd w:val="clear" w:color="auto" w:fill="auto"/>
          </w:tcPr>
          <w:p w14:paraId="216EC43F" w14:textId="632CDAF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CE8025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27987C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B5B6CE9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územia, v ktorom sa projekt realizuje </w:t>
            </w:r>
          </w:p>
          <w:p w14:paraId="4D6DEB48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2DC6BF06" w14:textId="77777777" w:rsidTr="00FB3BD7">
        <w:tc>
          <w:tcPr>
            <w:tcW w:w="9062" w:type="dxa"/>
            <w:gridSpan w:val="3"/>
            <w:shd w:val="clear" w:color="auto" w:fill="auto"/>
          </w:tcPr>
          <w:p w14:paraId="0B328FE3" w14:textId="4AD806D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1521D0A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C9B0E9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38A8BCC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Program starostlivosti o les a Národný lesnícky program</w:t>
            </w:r>
          </w:p>
        </w:tc>
      </w:tr>
      <w:tr w:rsidR="00F84137" w:rsidRPr="00795A1F" w14:paraId="440BB32D" w14:textId="77777777" w:rsidTr="00FB3BD7">
        <w:tc>
          <w:tcPr>
            <w:tcW w:w="9062" w:type="dxa"/>
            <w:gridSpan w:val="3"/>
            <w:shd w:val="clear" w:color="auto" w:fill="auto"/>
          </w:tcPr>
          <w:p w14:paraId="4FAD3D0B" w14:textId="5C8B8E9E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DD3F3C3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FE5999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6412FCE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</w:t>
            </w:r>
          </w:p>
        </w:tc>
      </w:tr>
      <w:tr w:rsidR="00F84137" w:rsidRPr="00795A1F" w14:paraId="3F0ECE3E" w14:textId="77777777" w:rsidTr="00FB3BD7">
        <w:tc>
          <w:tcPr>
            <w:tcW w:w="9062" w:type="dxa"/>
            <w:gridSpan w:val="3"/>
            <w:shd w:val="clear" w:color="auto" w:fill="auto"/>
          </w:tcPr>
          <w:p w14:paraId="0ABE3BF5" w14:textId="70EB30CB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109949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60AE8C1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B9011D9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rozpočtu jednotlivých nákladov a výpočet ekonomickej primeranosti nákladov v prepočte na výmeru obhospodarovaného lesa </w:t>
            </w:r>
          </w:p>
        </w:tc>
      </w:tr>
      <w:tr w:rsidR="00F84137" w:rsidRPr="00795A1F" w14:paraId="47B89E17" w14:textId="77777777" w:rsidTr="00FB3BD7">
        <w:tc>
          <w:tcPr>
            <w:tcW w:w="9062" w:type="dxa"/>
            <w:gridSpan w:val="3"/>
            <w:shd w:val="clear" w:color="auto" w:fill="auto"/>
          </w:tcPr>
          <w:p w14:paraId="46806BE9" w14:textId="09BBBD1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681C185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095A709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835AD1B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ekologických aspektov riešenia projektu </w:t>
            </w:r>
          </w:p>
          <w:p w14:paraId="1E3EBE6D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3420381E" w14:textId="77777777" w:rsidTr="00FB3BD7">
        <w:tc>
          <w:tcPr>
            <w:tcW w:w="9062" w:type="dxa"/>
            <w:gridSpan w:val="3"/>
            <w:shd w:val="clear" w:color="auto" w:fill="auto"/>
          </w:tcPr>
          <w:p w14:paraId="5345B43C" w14:textId="0251804F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9BC04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31593F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DDA45F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F84137" w:rsidRPr="00795A1F" w14:paraId="28936DCC" w14:textId="77777777" w:rsidTr="00FB3BD7">
        <w:tc>
          <w:tcPr>
            <w:tcW w:w="9062" w:type="dxa"/>
            <w:gridSpan w:val="3"/>
            <w:shd w:val="clear" w:color="auto" w:fill="auto"/>
          </w:tcPr>
          <w:p w14:paraId="6C05762C" w14:textId="0BB41A96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BD75DB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AE7EFAB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EE254A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</w:t>
            </w:r>
          </w:p>
        </w:tc>
      </w:tr>
      <w:tr w:rsidR="00F84137" w:rsidRPr="00795A1F" w14:paraId="76CC0E4C" w14:textId="77777777" w:rsidTr="00FB3BD7">
        <w:tc>
          <w:tcPr>
            <w:tcW w:w="9062" w:type="dxa"/>
            <w:gridSpan w:val="3"/>
            <w:shd w:val="clear" w:color="auto" w:fill="auto"/>
          </w:tcPr>
          <w:p w14:paraId="1732113D" w14:textId="176CB5B4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2B98F4D0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D4D8235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188E3D2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nákladovej efektívnosti</w:t>
            </w: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udržateľnosti projektu a </w:t>
            </w:r>
            <w:proofErr w:type="spellStart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multiplikačného</w:t>
            </w:r>
            <w:proofErr w:type="spellEnd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efektu</w:t>
            </w:r>
          </w:p>
        </w:tc>
      </w:tr>
      <w:tr w:rsidR="00F84137" w:rsidRPr="00795A1F" w14:paraId="3ED56B3D" w14:textId="77777777" w:rsidTr="00FB3BD7">
        <w:tc>
          <w:tcPr>
            <w:tcW w:w="9062" w:type="dxa"/>
            <w:gridSpan w:val="3"/>
            <w:shd w:val="clear" w:color="auto" w:fill="auto"/>
          </w:tcPr>
          <w:p w14:paraId="3447BAC8" w14:textId="4083704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66110A1D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0E1B9115" w14:textId="1894002B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29981AF" w14:textId="45D7344D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2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2C0D7299" w14:textId="77777777" w:rsidTr="00CE7C02">
        <w:tc>
          <w:tcPr>
            <w:tcW w:w="9062" w:type="dxa"/>
            <w:gridSpan w:val="3"/>
            <w:shd w:val="clear" w:color="auto" w:fill="auto"/>
          </w:tcPr>
          <w:p w14:paraId="36BDD7D2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E56BAEF" w14:textId="77777777" w:rsidTr="00CE7C02">
        <w:tc>
          <w:tcPr>
            <w:tcW w:w="9062" w:type="dxa"/>
            <w:gridSpan w:val="3"/>
            <w:shd w:val="clear" w:color="auto" w:fill="auto"/>
          </w:tcPr>
          <w:p w14:paraId="21CDC6F7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211B871" w14:textId="77777777" w:rsidTr="00CE7C02">
        <w:tc>
          <w:tcPr>
            <w:tcW w:w="9062" w:type="dxa"/>
            <w:gridSpan w:val="3"/>
            <w:shd w:val="clear" w:color="auto" w:fill="auto"/>
          </w:tcPr>
          <w:p w14:paraId="272358C8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511A0EC1" w14:textId="77777777" w:rsidTr="00CE7C02">
        <w:tc>
          <w:tcPr>
            <w:tcW w:w="9062" w:type="dxa"/>
            <w:gridSpan w:val="3"/>
            <w:shd w:val="clear" w:color="auto" w:fill="auto"/>
          </w:tcPr>
          <w:p w14:paraId="619CA2AF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0F2F190E" w14:textId="77777777" w:rsidTr="00CE7C02">
        <w:tc>
          <w:tcPr>
            <w:tcW w:w="9062" w:type="dxa"/>
            <w:gridSpan w:val="3"/>
            <w:shd w:val="clear" w:color="auto" w:fill="auto"/>
          </w:tcPr>
          <w:p w14:paraId="0BF34873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66157" w:rsidRPr="00416066" w14:paraId="71FDFCBC" w14:textId="77777777" w:rsidTr="00CE7C02">
        <w:tc>
          <w:tcPr>
            <w:tcW w:w="9062" w:type="dxa"/>
            <w:gridSpan w:val="3"/>
            <w:shd w:val="clear" w:color="auto" w:fill="auto"/>
          </w:tcPr>
          <w:p w14:paraId="7B11B948" w14:textId="77777777" w:rsidR="00566157" w:rsidRPr="00416066" w:rsidRDefault="00566157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568EE736" w14:textId="77777777" w:rsidTr="00CE7C02">
        <w:tc>
          <w:tcPr>
            <w:tcW w:w="9062" w:type="dxa"/>
            <w:gridSpan w:val="3"/>
            <w:shd w:val="clear" w:color="auto" w:fill="auto"/>
          </w:tcPr>
          <w:p w14:paraId="67C39DF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D89196C" w14:textId="77777777" w:rsidTr="00CE7C02">
        <w:tc>
          <w:tcPr>
            <w:tcW w:w="9062" w:type="dxa"/>
            <w:gridSpan w:val="3"/>
            <w:shd w:val="clear" w:color="auto" w:fill="auto"/>
          </w:tcPr>
          <w:p w14:paraId="6196B42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6C136F" w14:textId="2B32936B" w:rsidR="00F84137" w:rsidRDefault="00F84137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4FF6C6C" w14:textId="3EDE08D6" w:rsidR="00DB0253" w:rsidRDefault="00DB0253" w:rsidP="00A97014">
      <w:pPr>
        <w:spacing w:after="0"/>
        <w:jc w:val="both"/>
        <w:rPr>
          <w:rFonts w:asciiTheme="minorHAnsi" w:hAnsiTheme="minorHAnsi"/>
          <w:caps/>
          <w:sz w:val="22"/>
        </w:rPr>
      </w:pPr>
    </w:p>
    <w:p w14:paraId="74CFB760" w14:textId="70A23D6D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01890A60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84137" w:rsidRPr="002478F7" w14:paraId="32D9ADCE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49DE5158" w14:textId="5A5ECA70" w:rsidR="005350B9" w:rsidRPr="005350B9" w:rsidRDefault="005C7C06" w:rsidP="005350B9">
            <w:pPr>
              <w:pStyle w:val="tlXY"/>
              <w:spacing w:before="0" w:after="0"/>
              <w:jc w:val="center"/>
              <w:rPr>
                <w:rFonts w:cstheme="minorHAnsi"/>
                <w:color w:val="000000" w:themeColor="text1"/>
                <w:sz w:val="22"/>
                <w:szCs w:val="22"/>
              </w:rPr>
            </w:pPr>
            <w:r w:rsidRPr="005350B9">
              <w:rPr>
                <w:rFonts w:cstheme="minorHAnsi"/>
                <w:color w:val="000000" w:themeColor="text1"/>
                <w:sz w:val="22"/>
                <w:szCs w:val="22"/>
              </w:rPr>
              <w:lastRenderedPageBreak/>
              <w:t>Podopatrenie 8.5</w:t>
            </w:r>
            <w:r w:rsidR="00F84137" w:rsidRPr="005350B9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5350B9" w:rsidRPr="005350B9">
              <w:rPr>
                <w:rFonts w:cstheme="minorHAnsi"/>
                <w:color w:val="000000" w:themeColor="text1"/>
                <w:sz w:val="22"/>
                <w:szCs w:val="22"/>
              </w:rPr>
              <w:t>Podpora na investície do zlepšenia odolnosti a environmentálnej hodnoty lesných ekosystémov</w:t>
            </w:r>
          </w:p>
          <w:p w14:paraId="09057EAF" w14:textId="31B98366" w:rsidR="00F84137" w:rsidRPr="005350B9" w:rsidRDefault="005350B9" w:rsidP="005350B9">
            <w:pPr>
              <w:spacing w:after="0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  <w:r w:rsidRPr="005350B9"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  <w:t>C Podpora na investície do zlepšenia odolnosti a environmentálnej hodnoty lesných ekosystémov</w:t>
            </w:r>
          </w:p>
        </w:tc>
      </w:tr>
      <w:tr w:rsidR="00F84137" w:rsidRPr="002B18BF" w14:paraId="2C64C6B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3ED9472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F84137" w:rsidRPr="002478F7" w14:paraId="0443F898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3128F4A9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B3ED37C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12581C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3EA489B4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494397D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2E7F1F06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6EF90B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3F90BBBD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51A77EA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D5E918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725C15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4D2A68E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1B1CC9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3D0392F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06C38F81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F06FE7E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7A5E17CA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84137" w:rsidRPr="002478F7" w14:paraId="6740B695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6573433B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1E70893" w14:textId="77777777" w:rsidR="00F84137" w:rsidRPr="00946D9A" w:rsidRDefault="00F84137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F84137" w:rsidRPr="00795A1F" w14:paraId="5EE91C65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DE25524" w14:textId="1A24D942" w:rsidR="00F84137" w:rsidRPr="00DB0253" w:rsidRDefault="00F84137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3"/>
            </w:r>
          </w:p>
        </w:tc>
      </w:tr>
      <w:tr w:rsidR="00F84137" w:rsidRPr="00795A1F" w14:paraId="0958B9AA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FF3321F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FD6AA87" w14:textId="77777777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Cieľ/účel, resp. zameranie projektu</w:t>
            </w:r>
          </w:p>
        </w:tc>
      </w:tr>
      <w:tr w:rsidR="00F84137" w:rsidRPr="00795A1F" w14:paraId="1ACDCEF0" w14:textId="77777777" w:rsidTr="00FB3BD7">
        <w:tc>
          <w:tcPr>
            <w:tcW w:w="9062" w:type="dxa"/>
            <w:gridSpan w:val="3"/>
            <w:shd w:val="clear" w:color="auto" w:fill="auto"/>
          </w:tcPr>
          <w:p w14:paraId="0092CCF7" w14:textId="640B9F14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0DF2A3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488914C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63AFA38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územia, v ktorom sa projekt realizuje </w:t>
            </w:r>
          </w:p>
          <w:p w14:paraId="7F9E242F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sz w:val="18"/>
                <w:szCs w:val="18"/>
              </w:rPr>
              <w:t xml:space="preserve">Popis územia, v ktorom sa projekt realizuje z hľadiska typizácie lesa a z hľadiska oblasti podľa stupňa ohrozenia požiarom (ak je relevantné )  </w:t>
            </w:r>
          </w:p>
        </w:tc>
      </w:tr>
      <w:tr w:rsidR="00F84137" w:rsidRPr="00795A1F" w14:paraId="464C575A" w14:textId="77777777" w:rsidTr="00FB3BD7">
        <w:tc>
          <w:tcPr>
            <w:tcW w:w="9062" w:type="dxa"/>
            <w:gridSpan w:val="3"/>
            <w:shd w:val="clear" w:color="auto" w:fill="auto"/>
          </w:tcPr>
          <w:p w14:paraId="4C3FCA9A" w14:textId="2CE2B043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FC677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9BFF6A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4655DA5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Program starostlivosti o les a Národný lesnícky program</w:t>
            </w:r>
          </w:p>
        </w:tc>
      </w:tr>
      <w:tr w:rsidR="00F84137" w:rsidRPr="00795A1F" w14:paraId="3F4F92E1" w14:textId="77777777" w:rsidTr="00FB3BD7">
        <w:tc>
          <w:tcPr>
            <w:tcW w:w="9062" w:type="dxa"/>
            <w:gridSpan w:val="3"/>
            <w:shd w:val="clear" w:color="auto" w:fill="auto"/>
          </w:tcPr>
          <w:p w14:paraId="2D1CA76C" w14:textId="0F90C6B2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7204CE25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AC2A7DD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8AEB93A" w14:textId="77777777" w:rsidR="00F84137" w:rsidRPr="003F45DC" w:rsidRDefault="00F84137" w:rsidP="00FB3BD7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</w:t>
            </w:r>
          </w:p>
        </w:tc>
      </w:tr>
      <w:tr w:rsidR="00F84137" w:rsidRPr="00795A1F" w14:paraId="51E189AD" w14:textId="77777777" w:rsidTr="00FB3BD7">
        <w:tc>
          <w:tcPr>
            <w:tcW w:w="9062" w:type="dxa"/>
            <w:gridSpan w:val="3"/>
            <w:shd w:val="clear" w:color="auto" w:fill="auto"/>
          </w:tcPr>
          <w:p w14:paraId="7157D70A" w14:textId="402351A9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037872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546B932E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DFA23AD" w14:textId="0050B900" w:rsidR="00F84137" w:rsidRPr="003F45DC" w:rsidRDefault="00F84137" w:rsidP="00CC058C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rozpočtu jednotlivých nákladov a výpočet ekonomickej primeranosti nákladov </w:t>
            </w:r>
          </w:p>
        </w:tc>
      </w:tr>
      <w:tr w:rsidR="00F84137" w:rsidRPr="00795A1F" w14:paraId="6913A996" w14:textId="77777777" w:rsidTr="00FB3BD7">
        <w:tc>
          <w:tcPr>
            <w:tcW w:w="9062" w:type="dxa"/>
            <w:gridSpan w:val="3"/>
            <w:shd w:val="clear" w:color="auto" w:fill="auto"/>
          </w:tcPr>
          <w:p w14:paraId="36294A49" w14:textId="2600A6AC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7FDE92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25DBBE1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0FD7F27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Popis ekologických aspektov riešenia projektu </w:t>
            </w:r>
          </w:p>
          <w:p w14:paraId="2803E1E5" w14:textId="77777777" w:rsidR="00F84137" w:rsidRPr="003F45DC" w:rsidRDefault="00F84137" w:rsidP="00FB3BD7">
            <w:pPr>
              <w:pStyle w:val="Odsekzoznamu"/>
              <w:spacing w:after="0"/>
              <w:ind w:left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sz w:val="18"/>
                <w:szCs w:val="18"/>
              </w:rPr>
              <w:t>Popis ekologických aspektov riešenia projektu, použitie životnému prostrediu šetrných technológií, preparátov  a materiálov, postupov a metód riešenia</w:t>
            </w:r>
          </w:p>
        </w:tc>
      </w:tr>
      <w:tr w:rsidR="00F84137" w:rsidRPr="00795A1F" w14:paraId="1B79B6CD" w14:textId="77777777" w:rsidTr="00FB3BD7">
        <w:tc>
          <w:tcPr>
            <w:tcW w:w="9062" w:type="dxa"/>
            <w:gridSpan w:val="3"/>
            <w:shd w:val="clear" w:color="auto" w:fill="auto"/>
          </w:tcPr>
          <w:p w14:paraId="7C95D783" w14:textId="0206EC01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00CADD3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76693D7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5426FE1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 a prevádzkovej kapacity žiadateľa</w:t>
            </w:r>
          </w:p>
        </w:tc>
      </w:tr>
      <w:tr w:rsidR="00F84137" w:rsidRPr="00795A1F" w14:paraId="6F7CAA1E" w14:textId="77777777" w:rsidTr="00FB3BD7">
        <w:tc>
          <w:tcPr>
            <w:tcW w:w="9062" w:type="dxa"/>
            <w:gridSpan w:val="3"/>
            <w:shd w:val="clear" w:color="auto" w:fill="auto"/>
          </w:tcPr>
          <w:p w14:paraId="775ABFCA" w14:textId="5E989BD5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4D8BA4F6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C972AA0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E4AFAF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</w:t>
            </w:r>
          </w:p>
        </w:tc>
      </w:tr>
      <w:tr w:rsidR="00F84137" w:rsidRPr="00795A1F" w14:paraId="4E35954B" w14:textId="77777777" w:rsidTr="00FB3BD7">
        <w:tc>
          <w:tcPr>
            <w:tcW w:w="9062" w:type="dxa"/>
            <w:gridSpan w:val="3"/>
            <w:shd w:val="clear" w:color="auto" w:fill="auto"/>
          </w:tcPr>
          <w:p w14:paraId="3217982C" w14:textId="1F9F207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F84137" w:rsidRPr="00795A1F" w14:paraId="3E589B9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8AD4442" w14:textId="77777777" w:rsidR="00F84137" w:rsidRPr="003F45DC" w:rsidRDefault="00F84137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A20909D" w14:textId="77777777" w:rsidR="00F84137" w:rsidRPr="003F45DC" w:rsidRDefault="00F84137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nákladovej efektívnosti</w:t>
            </w:r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, udržateľnosti projektu a </w:t>
            </w:r>
            <w:proofErr w:type="spellStart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>multiplikačného</w:t>
            </w:r>
            <w:proofErr w:type="spellEnd"/>
            <w:r w:rsidRPr="003F45DC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efektu</w:t>
            </w:r>
          </w:p>
        </w:tc>
      </w:tr>
      <w:tr w:rsidR="00F84137" w:rsidRPr="00795A1F" w14:paraId="780EB663" w14:textId="77777777" w:rsidTr="00FB3BD7">
        <w:tc>
          <w:tcPr>
            <w:tcW w:w="9062" w:type="dxa"/>
            <w:gridSpan w:val="3"/>
            <w:shd w:val="clear" w:color="auto" w:fill="auto"/>
          </w:tcPr>
          <w:p w14:paraId="450F53CD" w14:textId="36AC1BF0" w:rsidR="00F84137" w:rsidRPr="003F45DC" w:rsidRDefault="00F84137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47AF96C7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1F8221F6" w14:textId="789AD9CF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10.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5E5D987B" w14:textId="6BFE4509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4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222E3D9D" w14:textId="77777777" w:rsidTr="00CE7C02">
        <w:tc>
          <w:tcPr>
            <w:tcW w:w="9062" w:type="dxa"/>
            <w:gridSpan w:val="3"/>
            <w:shd w:val="clear" w:color="auto" w:fill="auto"/>
          </w:tcPr>
          <w:p w14:paraId="36381FF1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39215C0" w14:textId="77777777" w:rsidTr="00CE7C02">
        <w:tc>
          <w:tcPr>
            <w:tcW w:w="9062" w:type="dxa"/>
            <w:gridSpan w:val="3"/>
            <w:shd w:val="clear" w:color="auto" w:fill="auto"/>
          </w:tcPr>
          <w:p w14:paraId="28F469F8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7CAF8C5B" w14:textId="77777777" w:rsidTr="00CE7C02">
        <w:tc>
          <w:tcPr>
            <w:tcW w:w="9062" w:type="dxa"/>
            <w:gridSpan w:val="3"/>
            <w:shd w:val="clear" w:color="auto" w:fill="auto"/>
          </w:tcPr>
          <w:p w14:paraId="3AB63F84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29C8EFFE" w14:textId="77777777" w:rsidTr="00CE7C02">
        <w:tc>
          <w:tcPr>
            <w:tcW w:w="9062" w:type="dxa"/>
            <w:gridSpan w:val="3"/>
            <w:shd w:val="clear" w:color="auto" w:fill="auto"/>
          </w:tcPr>
          <w:p w14:paraId="5CEA764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4F6FE73E" w14:textId="77777777" w:rsidTr="00CE7C02">
        <w:tc>
          <w:tcPr>
            <w:tcW w:w="9062" w:type="dxa"/>
            <w:gridSpan w:val="3"/>
            <w:shd w:val="clear" w:color="auto" w:fill="auto"/>
          </w:tcPr>
          <w:p w14:paraId="00441896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4A7B410" w14:textId="77777777" w:rsidTr="00CE7C02">
        <w:tc>
          <w:tcPr>
            <w:tcW w:w="9062" w:type="dxa"/>
            <w:gridSpan w:val="3"/>
            <w:shd w:val="clear" w:color="auto" w:fill="auto"/>
          </w:tcPr>
          <w:p w14:paraId="102D4B20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B1B5F42" w14:textId="04223222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2EE9FCF2" w14:textId="61C0626C" w:rsidR="00DB0253" w:rsidRDefault="00DB0253" w:rsidP="00B950F4">
      <w:pPr>
        <w:spacing w:after="0"/>
        <w:ind w:left="426"/>
        <w:jc w:val="both"/>
        <w:rPr>
          <w:rFonts w:asciiTheme="minorHAnsi" w:hAnsiTheme="minorHAnsi"/>
          <w:caps/>
          <w:sz w:val="22"/>
        </w:rPr>
      </w:pPr>
    </w:p>
    <w:p w14:paraId="5E446E2D" w14:textId="77777777" w:rsidR="00946D9A" w:rsidRDefault="00946D9A">
      <w:r>
        <w:rPr>
          <w:b/>
        </w:rPr>
        <w:br w:type="page"/>
      </w:r>
    </w:p>
    <w:tbl>
      <w:tblPr>
        <w:tblStyle w:val="Mriekatabuky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A97014" w:rsidRPr="002478F7" w14:paraId="1056C9E1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222F6C34" w14:textId="03B8A952" w:rsidR="00A97014" w:rsidRPr="005350B9" w:rsidRDefault="00A97014" w:rsidP="005350B9">
            <w:pPr>
              <w:pStyle w:val="tlXY"/>
              <w:spacing w:before="0" w:after="0"/>
              <w:jc w:val="center"/>
              <w:rPr>
                <w:color w:val="000000" w:themeColor="text1"/>
                <w:sz w:val="22"/>
                <w:szCs w:val="22"/>
              </w:rPr>
            </w:pPr>
            <w:r w:rsidRPr="005350B9">
              <w:rPr>
                <w:color w:val="000000" w:themeColor="text1"/>
                <w:sz w:val="22"/>
                <w:szCs w:val="22"/>
              </w:rPr>
              <w:lastRenderedPageBreak/>
              <w:t>Podopatrenie 8.6</w:t>
            </w:r>
            <w:r w:rsidR="005350B9" w:rsidRPr="005350B9">
              <w:rPr>
                <w:color w:val="000000" w:themeColor="text1"/>
                <w:sz w:val="22"/>
                <w:szCs w:val="22"/>
              </w:rPr>
              <w:t xml:space="preserve"> Podpora investícií do lesníckych technológií a spracovania, do mobilizácie lesníckych výrobkov a ich uvádzania na trh</w:t>
            </w:r>
          </w:p>
        </w:tc>
      </w:tr>
      <w:tr w:rsidR="00A97014" w:rsidRPr="002B18BF" w14:paraId="3E95E60C" w14:textId="77777777" w:rsidTr="001A4D11">
        <w:trPr>
          <w:trHeight w:val="340"/>
        </w:trPr>
        <w:tc>
          <w:tcPr>
            <w:tcW w:w="9067" w:type="dxa"/>
            <w:gridSpan w:val="2"/>
            <w:shd w:val="clear" w:color="auto" w:fill="D6E3BC" w:themeFill="accent3" w:themeFillTint="66"/>
          </w:tcPr>
          <w:p w14:paraId="6C8B7F0C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Identifikačné údaje žiadateľa</w:t>
            </w:r>
          </w:p>
        </w:tc>
      </w:tr>
      <w:tr w:rsidR="00A97014" w:rsidRPr="002478F7" w14:paraId="43179FA9" w14:textId="77777777" w:rsidTr="001A4D11">
        <w:trPr>
          <w:trHeight w:val="340"/>
        </w:trPr>
        <w:tc>
          <w:tcPr>
            <w:tcW w:w="2830" w:type="dxa"/>
            <w:shd w:val="clear" w:color="auto" w:fill="D6E3BC" w:themeFill="accent3" w:themeFillTint="66"/>
          </w:tcPr>
          <w:p w14:paraId="17A7296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Obchodné meno</w:t>
            </w:r>
          </w:p>
        </w:tc>
        <w:tc>
          <w:tcPr>
            <w:tcW w:w="6237" w:type="dxa"/>
          </w:tcPr>
          <w:p w14:paraId="02EC6CD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513922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C54FB66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Sídlo</w:t>
            </w:r>
          </w:p>
        </w:tc>
        <w:tc>
          <w:tcPr>
            <w:tcW w:w="6237" w:type="dxa"/>
          </w:tcPr>
          <w:p w14:paraId="633D6333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7A32444C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1ADA372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IČO</w:t>
            </w:r>
          </w:p>
        </w:tc>
        <w:tc>
          <w:tcPr>
            <w:tcW w:w="6237" w:type="dxa"/>
          </w:tcPr>
          <w:p w14:paraId="4082EFB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3B0EF9AF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7573002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DIČ</w:t>
            </w:r>
          </w:p>
        </w:tc>
        <w:tc>
          <w:tcPr>
            <w:tcW w:w="6237" w:type="dxa"/>
          </w:tcPr>
          <w:p w14:paraId="57D9012D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497851B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488D7C59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Štatutárny zástupca</w:t>
            </w:r>
          </w:p>
        </w:tc>
        <w:tc>
          <w:tcPr>
            <w:tcW w:w="6237" w:type="dxa"/>
          </w:tcPr>
          <w:p w14:paraId="76E85100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124D0334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27E34507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caps/>
                <w:sz w:val="20"/>
                <w:szCs w:val="20"/>
                <w:u w:val="single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Telefón</w:t>
            </w:r>
          </w:p>
        </w:tc>
        <w:tc>
          <w:tcPr>
            <w:tcW w:w="6237" w:type="dxa"/>
          </w:tcPr>
          <w:p w14:paraId="54DBE0D4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97014" w:rsidRPr="002478F7" w14:paraId="2F713860" w14:textId="77777777" w:rsidTr="001A4D11">
        <w:tc>
          <w:tcPr>
            <w:tcW w:w="2830" w:type="dxa"/>
            <w:shd w:val="clear" w:color="auto" w:fill="D6E3BC" w:themeFill="accent3" w:themeFillTint="66"/>
          </w:tcPr>
          <w:p w14:paraId="5D0B480A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946D9A"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</w:tcPr>
          <w:p w14:paraId="14D7A212" w14:textId="77777777" w:rsidR="00A97014" w:rsidRPr="00946D9A" w:rsidRDefault="00A97014" w:rsidP="00FB3BD7">
            <w:pPr>
              <w:spacing w:after="0"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12"/>
        <w:gridCol w:w="8488"/>
      </w:tblGrid>
      <w:tr w:rsidR="00A97014" w:rsidRPr="00795A1F" w14:paraId="18F0932B" w14:textId="77777777" w:rsidTr="001A4D11">
        <w:tc>
          <w:tcPr>
            <w:tcW w:w="9062" w:type="dxa"/>
            <w:gridSpan w:val="3"/>
            <w:shd w:val="clear" w:color="auto" w:fill="D6E3BC" w:themeFill="accent3" w:themeFillTint="66"/>
          </w:tcPr>
          <w:p w14:paraId="258C7851" w14:textId="5ABFC9C9" w:rsidR="00A97014" w:rsidRPr="00DB0253" w:rsidRDefault="00A97014" w:rsidP="00BB4A4E">
            <w:pPr>
              <w:pStyle w:val="Zarkazkladnhotextu"/>
              <w:spacing w:after="0"/>
              <w:ind w:left="2127" w:hanging="2127"/>
              <w:jc w:val="center"/>
              <w:rPr>
                <w:rFonts w:asciiTheme="minorHAnsi" w:hAnsiTheme="minorHAnsi"/>
                <w:b/>
                <w:sz w:val="22"/>
              </w:rPr>
            </w:pPr>
            <w:r w:rsidRPr="002B18BF">
              <w:rPr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t>PROJEKT REALIZÁCIE</w:t>
            </w:r>
            <w:r w:rsidR="00BB4A4E">
              <w:rPr>
                <w:rStyle w:val="Odkaznapoznmkupodiarou"/>
                <w:rFonts w:asciiTheme="minorHAnsi" w:hAnsiTheme="minorHAnsi" w:cstheme="minorHAnsi"/>
                <w:b/>
                <w:color w:val="000000" w:themeColor="text1"/>
                <w:sz w:val="28"/>
                <w:szCs w:val="28"/>
              </w:rPr>
              <w:footnoteReference w:id="25"/>
            </w:r>
          </w:p>
        </w:tc>
      </w:tr>
      <w:tr w:rsidR="00A97014" w:rsidRPr="00795A1F" w14:paraId="2230804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04AA6FF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2AF55E54" w14:textId="1EF63262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 w:cstheme="minorHAnsi"/>
                <w:b/>
                <w:sz w:val="18"/>
                <w:szCs w:val="18"/>
              </w:rPr>
              <w:t>Cieľ, zameranie a činnosti projektu</w:t>
            </w:r>
          </w:p>
        </w:tc>
      </w:tr>
      <w:tr w:rsidR="00A97014" w:rsidRPr="00795A1F" w14:paraId="5AA7D78F" w14:textId="77777777" w:rsidTr="00FB3BD7">
        <w:tc>
          <w:tcPr>
            <w:tcW w:w="9062" w:type="dxa"/>
            <w:gridSpan w:val="3"/>
            <w:shd w:val="clear" w:color="auto" w:fill="auto"/>
          </w:tcPr>
          <w:p w14:paraId="6EBCC393" w14:textId="7C17BA4C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6B0EA3C1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4057E36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93196B3" w14:textId="77777777" w:rsidR="00A97014" w:rsidRPr="003F45DC" w:rsidRDefault="00A97014" w:rsidP="00FB3BD7">
            <w:pPr>
              <w:pStyle w:val="Odsekzoznamu"/>
              <w:spacing w:after="0"/>
              <w:ind w:left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 xml:space="preserve">Činnosti projektu (lesnícke) a predmet projektu </w:t>
            </w:r>
          </w:p>
          <w:p w14:paraId="375FA375" w14:textId="106F68D0" w:rsidR="00A97014" w:rsidRPr="003F45DC" w:rsidRDefault="00A97014" w:rsidP="00A97014">
            <w:pPr>
              <w:pStyle w:val="Odsekzoznamu"/>
              <w:spacing w:after="0"/>
              <w:ind w:left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233D6660" w14:textId="77777777" w:rsidTr="00FB3BD7">
        <w:tc>
          <w:tcPr>
            <w:tcW w:w="9062" w:type="dxa"/>
            <w:gridSpan w:val="3"/>
            <w:shd w:val="clear" w:color="auto" w:fill="auto"/>
          </w:tcPr>
          <w:p w14:paraId="2C6469D9" w14:textId="77777777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2274AEAE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58D41BA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3.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171F2FAD" w14:textId="3CA8E7FC" w:rsidR="00A97014" w:rsidRPr="003F45DC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situácie žiadateľa</w:t>
            </w:r>
          </w:p>
        </w:tc>
      </w:tr>
      <w:tr w:rsidR="00A97014" w:rsidRPr="00795A1F" w14:paraId="137B27BA" w14:textId="77777777" w:rsidTr="00FB3BD7">
        <w:tc>
          <w:tcPr>
            <w:tcW w:w="9062" w:type="dxa"/>
            <w:gridSpan w:val="3"/>
            <w:shd w:val="clear" w:color="auto" w:fill="auto"/>
          </w:tcPr>
          <w:p w14:paraId="40B8FAD2" w14:textId="3552E301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5D50C20D" w14:textId="77777777" w:rsidTr="001A4D11">
        <w:tc>
          <w:tcPr>
            <w:tcW w:w="562" w:type="dxa"/>
            <w:shd w:val="clear" w:color="auto" w:fill="D6E3BC" w:themeFill="accent3" w:themeFillTint="66"/>
          </w:tcPr>
          <w:p w14:paraId="76AFD173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4.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52032289" w14:textId="69CED1A5" w:rsidR="00A97014" w:rsidRPr="003F45DC" w:rsidRDefault="00A97014" w:rsidP="00A97014">
            <w:pPr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súladu, resp. nadväznosť na Národný lesnícky program a program rozvoja vidieka SR 2014 – 2020</w:t>
            </w:r>
          </w:p>
        </w:tc>
      </w:tr>
      <w:tr w:rsidR="00A97014" w:rsidRPr="00795A1F" w14:paraId="4889B729" w14:textId="77777777" w:rsidTr="00FB3BD7">
        <w:tc>
          <w:tcPr>
            <w:tcW w:w="9062" w:type="dxa"/>
            <w:gridSpan w:val="3"/>
            <w:shd w:val="clear" w:color="auto" w:fill="auto"/>
          </w:tcPr>
          <w:p w14:paraId="45C598F5" w14:textId="77777777" w:rsidR="00A97014" w:rsidRPr="003F45DC" w:rsidRDefault="00A97014" w:rsidP="00A97014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0574F7F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664476A9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5.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B891845" w14:textId="5D7CEDE5" w:rsidR="00A97014" w:rsidRPr="003F45DC" w:rsidRDefault="00A97014" w:rsidP="00A97014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navrhovaného spôsobu riešenia – predmet projektu</w:t>
            </w:r>
          </w:p>
        </w:tc>
      </w:tr>
      <w:tr w:rsidR="00A97014" w:rsidRPr="00795A1F" w14:paraId="358E010A" w14:textId="77777777" w:rsidTr="00FB3BD7">
        <w:tc>
          <w:tcPr>
            <w:tcW w:w="9062" w:type="dxa"/>
            <w:gridSpan w:val="3"/>
            <w:shd w:val="clear" w:color="auto" w:fill="auto"/>
          </w:tcPr>
          <w:p w14:paraId="50F3D70D" w14:textId="47DB7EB2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78F754B7" w14:textId="77777777" w:rsidTr="001A4D11">
        <w:tc>
          <w:tcPr>
            <w:tcW w:w="562" w:type="dxa"/>
            <w:shd w:val="clear" w:color="auto" w:fill="D6E3BC" w:themeFill="accent3" w:themeFillTint="66"/>
          </w:tcPr>
          <w:p w14:paraId="23CAA504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6.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3BE5C65B" w14:textId="02A7C17F" w:rsidR="00A97014" w:rsidRPr="003F45DC" w:rsidRDefault="00A97014" w:rsidP="00534746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ekologick</w:t>
            </w:r>
            <w:r w:rsidR="00534746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ých, sociálnych a technických aspektov riešenia  </w:t>
            </w:r>
          </w:p>
        </w:tc>
      </w:tr>
      <w:tr w:rsidR="00A97014" w:rsidRPr="00795A1F" w14:paraId="11E105D1" w14:textId="77777777" w:rsidTr="00FB3BD7">
        <w:tc>
          <w:tcPr>
            <w:tcW w:w="9062" w:type="dxa"/>
            <w:gridSpan w:val="3"/>
            <w:shd w:val="clear" w:color="auto" w:fill="auto"/>
          </w:tcPr>
          <w:p w14:paraId="3832D9F9" w14:textId="4A984AA1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1198D9BB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0A8ED09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7.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6B9A1808" w14:textId="02426280" w:rsidR="00A97014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Návrh a p</w:t>
            </w:r>
            <w:r w:rsidR="00A97014"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opis </w:t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rozpočtu jednotlivých  nákladov a výpočet ekonomickej primeranosti nákladov projektu </w:t>
            </w:r>
          </w:p>
        </w:tc>
      </w:tr>
      <w:tr w:rsidR="00A97014" w:rsidRPr="00795A1F" w14:paraId="05652129" w14:textId="77777777" w:rsidTr="00FB3BD7">
        <w:tc>
          <w:tcPr>
            <w:tcW w:w="9062" w:type="dxa"/>
            <w:gridSpan w:val="3"/>
            <w:shd w:val="clear" w:color="auto" w:fill="auto"/>
          </w:tcPr>
          <w:p w14:paraId="144A672F" w14:textId="77777777" w:rsidR="00A97014" w:rsidRPr="003F45DC" w:rsidRDefault="00A97014" w:rsidP="00534746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63711CA4" w14:textId="77777777" w:rsidTr="001A4D11">
        <w:tc>
          <w:tcPr>
            <w:tcW w:w="562" w:type="dxa"/>
            <w:shd w:val="clear" w:color="auto" w:fill="D6E3BC" w:themeFill="accent3" w:themeFillTint="66"/>
          </w:tcPr>
          <w:p w14:paraId="13B5E662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8.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4453F1D4" w14:textId="7C7C62F1" w:rsidR="00A97014" w:rsidRPr="003F45DC" w:rsidRDefault="00534746" w:rsidP="00FB3BD7">
            <w:pPr>
              <w:spacing w:after="0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Ekonomická analýza projektu v nadväznosti na ekonomickú udržateľnosť projektu</w:t>
            </w:r>
          </w:p>
        </w:tc>
      </w:tr>
      <w:tr w:rsidR="00A97014" w:rsidRPr="00795A1F" w14:paraId="7DA395B6" w14:textId="77777777" w:rsidTr="00FB3BD7">
        <w:tc>
          <w:tcPr>
            <w:tcW w:w="9062" w:type="dxa"/>
            <w:gridSpan w:val="3"/>
            <w:shd w:val="clear" w:color="auto" w:fill="auto"/>
          </w:tcPr>
          <w:p w14:paraId="049FB306" w14:textId="4F73E5C5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97014" w:rsidRPr="00795A1F" w14:paraId="08D4E148" w14:textId="77777777" w:rsidTr="001A4D11">
        <w:tc>
          <w:tcPr>
            <w:tcW w:w="562" w:type="dxa"/>
            <w:shd w:val="clear" w:color="auto" w:fill="D6E3BC" w:themeFill="accent3" w:themeFillTint="66"/>
          </w:tcPr>
          <w:p w14:paraId="07B37197" w14:textId="77777777" w:rsidR="00A97014" w:rsidRPr="003F45DC" w:rsidRDefault="00A97014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9.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0A1954BF" w14:textId="26FED85C" w:rsidR="00A97014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administratívnej, odbornej a technickej kapacity žiadateľa na realizáciu projektu</w:t>
            </w:r>
          </w:p>
        </w:tc>
      </w:tr>
      <w:tr w:rsidR="00A97014" w:rsidRPr="00795A1F" w14:paraId="08C8A21B" w14:textId="77777777" w:rsidTr="00FB3BD7">
        <w:tc>
          <w:tcPr>
            <w:tcW w:w="9062" w:type="dxa"/>
            <w:gridSpan w:val="3"/>
            <w:shd w:val="clear" w:color="auto" w:fill="auto"/>
          </w:tcPr>
          <w:p w14:paraId="67B0E832" w14:textId="2C4283E5" w:rsidR="00A97014" w:rsidRPr="003F45DC" w:rsidRDefault="00A97014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34746" w:rsidRPr="00534746" w14:paraId="62CD927F" w14:textId="77777777" w:rsidTr="001A4D11">
        <w:tc>
          <w:tcPr>
            <w:tcW w:w="562" w:type="dxa"/>
            <w:shd w:val="clear" w:color="auto" w:fill="D6E3BC" w:themeFill="accent3" w:themeFillTint="66"/>
          </w:tcPr>
          <w:p w14:paraId="34E628A7" w14:textId="185E9666" w:rsidR="00534746" w:rsidRPr="003F45DC" w:rsidRDefault="00534746" w:rsidP="00FB3BD7">
            <w:pPr>
              <w:pStyle w:val="Pta"/>
              <w:tabs>
                <w:tab w:val="left" w:pos="708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F45DC">
              <w:rPr>
                <w:rFonts w:ascii="Calibri" w:hAnsi="Calibri" w:cs="Calibri"/>
                <w:b/>
                <w:sz w:val="18"/>
                <w:szCs w:val="18"/>
              </w:rPr>
              <w:t>10.</w:t>
            </w:r>
          </w:p>
        </w:tc>
        <w:tc>
          <w:tcPr>
            <w:tcW w:w="8500" w:type="dxa"/>
            <w:gridSpan w:val="2"/>
            <w:shd w:val="clear" w:color="auto" w:fill="D6E3BC" w:themeFill="accent3" w:themeFillTint="66"/>
          </w:tcPr>
          <w:p w14:paraId="7CB264AF" w14:textId="7D7A30D1" w:rsidR="00534746" w:rsidRPr="003F45DC" w:rsidRDefault="00534746" w:rsidP="00534746">
            <w:pPr>
              <w:spacing w:after="0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časového harmonogramu realizácie a spôsobu financovania</w:t>
            </w:r>
          </w:p>
        </w:tc>
      </w:tr>
      <w:tr w:rsidR="00534746" w:rsidRPr="004B5B3B" w14:paraId="364E090B" w14:textId="77777777" w:rsidTr="00FB3BD7">
        <w:tc>
          <w:tcPr>
            <w:tcW w:w="9062" w:type="dxa"/>
            <w:gridSpan w:val="3"/>
            <w:shd w:val="clear" w:color="auto" w:fill="auto"/>
          </w:tcPr>
          <w:p w14:paraId="78B797F8" w14:textId="0ECAAD0E" w:rsidR="00534746" w:rsidRPr="003F45DC" w:rsidRDefault="00534746" w:rsidP="00FB3BD7">
            <w:pPr>
              <w:autoSpaceDN w:val="0"/>
              <w:spacing w:after="0"/>
              <w:contextualSpacing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74C32" w:rsidRPr="00416066" w14:paraId="1D3407F2" w14:textId="77777777" w:rsidTr="001A4D11">
        <w:tc>
          <w:tcPr>
            <w:tcW w:w="574" w:type="dxa"/>
            <w:gridSpan w:val="2"/>
            <w:shd w:val="clear" w:color="auto" w:fill="D6E3BC" w:themeFill="accent3" w:themeFillTint="66"/>
          </w:tcPr>
          <w:p w14:paraId="2CE9D80A" w14:textId="7AD36386" w:rsidR="00B74C32" w:rsidRPr="003F45DC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11.</w:t>
            </w:r>
          </w:p>
        </w:tc>
        <w:tc>
          <w:tcPr>
            <w:tcW w:w="8488" w:type="dxa"/>
            <w:shd w:val="clear" w:color="auto" w:fill="D6E3BC" w:themeFill="accent3" w:themeFillTint="66"/>
          </w:tcPr>
          <w:p w14:paraId="2211BAB2" w14:textId="14AB6D06" w:rsidR="00B74C32" w:rsidRPr="003F45DC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>Popis ostatných podmienok poskytnutia príspevku a/alebo kritérií na výber projektov stanovených MAS vo výzve na predkladanie  žiadosti o NFP</w:t>
            </w:r>
            <w:r w:rsidRPr="003F45DC">
              <w:rPr>
                <w:rStyle w:val="Odkaznapoznmkupodiarou"/>
                <w:rFonts w:asciiTheme="minorHAnsi" w:hAnsiTheme="minorHAnsi"/>
                <w:b/>
                <w:sz w:val="18"/>
                <w:szCs w:val="18"/>
              </w:rPr>
              <w:footnoteReference w:id="26"/>
            </w:r>
            <w:r w:rsidRPr="003F45DC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</w:tr>
      <w:tr w:rsidR="00B74C32" w:rsidRPr="00416066" w14:paraId="54489D52" w14:textId="77777777" w:rsidTr="00CE7C02">
        <w:tc>
          <w:tcPr>
            <w:tcW w:w="9062" w:type="dxa"/>
            <w:gridSpan w:val="3"/>
            <w:shd w:val="clear" w:color="auto" w:fill="auto"/>
          </w:tcPr>
          <w:p w14:paraId="70219B1D" w14:textId="77777777" w:rsidR="00B74C32" w:rsidRPr="00416066" w:rsidRDefault="00B74C32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1F725AAE" w14:textId="77777777" w:rsidTr="00CE7C02">
        <w:tc>
          <w:tcPr>
            <w:tcW w:w="9062" w:type="dxa"/>
            <w:gridSpan w:val="3"/>
            <w:shd w:val="clear" w:color="auto" w:fill="auto"/>
          </w:tcPr>
          <w:p w14:paraId="40768FA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A8F1AEF" w14:textId="77777777" w:rsidTr="00CE7C02">
        <w:tc>
          <w:tcPr>
            <w:tcW w:w="9062" w:type="dxa"/>
            <w:gridSpan w:val="3"/>
            <w:shd w:val="clear" w:color="auto" w:fill="auto"/>
          </w:tcPr>
          <w:p w14:paraId="7F8ACAB2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60EA19BE" w14:textId="77777777" w:rsidTr="00CE7C02">
        <w:tc>
          <w:tcPr>
            <w:tcW w:w="9062" w:type="dxa"/>
            <w:gridSpan w:val="3"/>
            <w:shd w:val="clear" w:color="auto" w:fill="auto"/>
          </w:tcPr>
          <w:p w14:paraId="07C663AA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06C6F463" w14:textId="77777777" w:rsidTr="00CE7C02">
        <w:tc>
          <w:tcPr>
            <w:tcW w:w="9062" w:type="dxa"/>
            <w:gridSpan w:val="3"/>
            <w:shd w:val="clear" w:color="auto" w:fill="auto"/>
          </w:tcPr>
          <w:p w14:paraId="30AD634B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4223B" w:rsidRPr="00416066" w14:paraId="33F43C7B" w14:textId="77777777" w:rsidTr="00CE7C02">
        <w:tc>
          <w:tcPr>
            <w:tcW w:w="9062" w:type="dxa"/>
            <w:gridSpan w:val="3"/>
            <w:shd w:val="clear" w:color="auto" w:fill="auto"/>
          </w:tcPr>
          <w:p w14:paraId="4D96F9A6" w14:textId="77777777" w:rsidR="0044223B" w:rsidRPr="00416066" w:rsidRDefault="0044223B" w:rsidP="00CE7C02">
            <w:pPr>
              <w:autoSpaceDN w:val="0"/>
              <w:spacing w:after="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F02A506" w14:textId="18C2BD38" w:rsidR="0056389D" w:rsidRDefault="0056389D" w:rsidP="00534746">
      <w:pPr>
        <w:spacing w:after="0"/>
        <w:jc w:val="both"/>
        <w:rPr>
          <w:rFonts w:asciiTheme="minorHAnsi" w:hAnsiTheme="minorHAnsi"/>
          <w:sz w:val="22"/>
        </w:rPr>
      </w:pPr>
    </w:p>
    <w:p w14:paraId="43819957" w14:textId="77777777" w:rsidR="0056389D" w:rsidRDefault="0056389D" w:rsidP="00B950F4">
      <w:pPr>
        <w:spacing w:after="0"/>
        <w:ind w:left="426"/>
        <w:jc w:val="both"/>
        <w:rPr>
          <w:rFonts w:asciiTheme="minorHAnsi" w:hAnsiTheme="minorHAnsi"/>
          <w:sz w:val="22"/>
        </w:rPr>
      </w:pPr>
    </w:p>
    <w:p w14:paraId="5D35496A" w14:textId="77777777" w:rsidR="00B950F4" w:rsidRPr="00B950F4" w:rsidRDefault="00B950F4" w:rsidP="001A4D11">
      <w:pPr>
        <w:spacing w:after="0"/>
        <w:jc w:val="both"/>
        <w:rPr>
          <w:rFonts w:asciiTheme="minorHAnsi" w:hAnsiTheme="minorHAnsi"/>
          <w:sz w:val="22"/>
        </w:rPr>
      </w:pPr>
    </w:p>
    <w:sectPr w:rsidR="00B950F4" w:rsidRPr="00B950F4" w:rsidSect="000F26A3">
      <w:headerReference w:type="default" r:id="rId8"/>
      <w:footerReference w:type="default" r:id="rId9"/>
      <w:endnotePr>
        <w:numFmt w:val="decimal"/>
      </w:endnotePr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AC546" w14:textId="77777777" w:rsidR="00766C66" w:rsidRDefault="00766C66" w:rsidP="00326E12">
      <w:pPr>
        <w:spacing w:after="0"/>
      </w:pPr>
      <w:r>
        <w:separator/>
      </w:r>
    </w:p>
  </w:endnote>
  <w:endnote w:type="continuationSeparator" w:id="0">
    <w:p w14:paraId="08F2DB7A" w14:textId="77777777" w:rsidR="00766C66" w:rsidRDefault="00766C66" w:rsidP="00326E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8947" w14:textId="46D00D97" w:rsidR="00CE7C02" w:rsidRPr="00416066" w:rsidRDefault="00CE7C02">
    <w:pPr>
      <w:pStyle w:val="Pta"/>
      <w:jc w:val="right"/>
      <w:rPr>
        <w:rFonts w:asciiTheme="minorHAnsi" w:hAnsiTheme="minorHAnsi"/>
        <w:sz w:val="20"/>
      </w:rPr>
    </w:pPr>
    <w:r>
      <w:t xml:space="preserve"> </w:t>
    </w:r>
  </w:p>
  <w:p w14:paraId="33123333" w14:textId="77777777" w:rsidR="00CE7C02" w:rsidRDefault="00CE7C0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26121" w14:textId="77777777" w:rsidR="00766C66" w:rsidRDefault="00766C66" w:rsidP="00326E12">
      <w:pPr>
        <w:spacing w:after="0"/>
      </w:pPr>
      <w:r>
        <w:separator/>
      </w:r>
    </w:p>
  </w:footnote>
  <w:footnote w:type="continuationSeparator" w:id="0">
    <w:p w14:paraId="0217D4AD" w14:textId="77777777" w:rsidR="00766C66" w:rsidRDefault="00766C66" w:rsidP="00326E12">
      <w:pPr>
        <w:spacing w:after="0"/>
      </w:pPr>
      <w:r>
        <w:continuationSeparator/>
      </w:r>
    </w:p>
  </w:footnote>
  <w:footnote w:id="1">
    <w:p w14:paraId="4D2F3095" w14:textId="62E80B22" w:rsidR="00CE7C02" w:rsidRPr="001A4D11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44223B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44223B">
        <w:rPr>
          <w:rFonts w:asciiTheme="minorHAnsi" w:hAnsiTheme="minorHAnsi" w:cstheme="minorHAnsi"/>
          <w:sz w:val="14"/>
          <w:szCs w:val="14"/>
        </w:rPr>
        <w:t xml:space="preserve"> žiadateľ spolu s ŽoNFP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">
    <w:p w14:paraId="4564CE3B" w14:textId="03EBFB5B" w:rsidR="00CE7C02" w:rsidRPr="001A4D11" w:rsidRDefault="00CE7C02" w:rsidP="001A4D11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3">
    <w:p w14:paraId="2455E0C9" w14:textId="44C5EE7C" w:rsidR="00CE7C02" w:rsidRPr="003F45DC" w:rsidRDefault="00CE7C02" w:rsidP="00455E00">
      <w:pPr>
        <w:pStyle w:val="Textpoznmkypodiarou"/>
        <w:jc w:val="both"/>
        <w:rPr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4">
    <w:p w14:paraId="7B7E1E9C" w14:textId="4035DF9C" w:rsidR="00CE7C02" w:rsidRPr="00152E51" w:rsidRDefault="00CE7C02" w:rsidP="00CE7C0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5">
    <w:p w14:paraId="212B72B9" w14:textId="29C7F3D6" w:rsidR="00CE7C02" w:rsidRPr="001A4D11" w:rsidRDefault="00CE7C02" w:rsidP="00B74C3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  <w:p w14:paraId="289F8B11" w14:textId="71C33FCC" w:rsidR="00CE7C02" w:rsidRPr="00455E00" w:rsidRDefault="00CE7C0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6">
    <w:p w14:paraId="1F0D344A" w14:textId="69C33187" w:rsidR="00CE7C02" w:rsidRPr="001A4D11" w:rsidRDefault="00CE7C02" w:rsidP="00CE7C0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1A4D11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7">
    <w:p w14:paraId="4BEB6621" w14:textId="6B9BB92F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8">
    <w:p w14:paraId="04EEC7C2" w14:textId="1406A7DD" w:rsidR="00CE7C02" w:rsidRPr="00152E51" w:rsidRDefault="00CE7C02" w:rsidP="00CE7C02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9">
    <w:p w14:paraId="3741BA9C" w14:textId="7D7CD6AF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10">
    <w:p w14:paraId="58A09EB9" w14:textId="02CF2B17" w:rsidR="00CE7C02" w:rsidRPr="001A4D11" w:rsidRDefault="00CE7C02" w:rsidP="00CE7C0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</w:t>
      </w:r>
      <w:r w:rsidR="0044223B" w:rsidRPr="003F45DC">
        <w:rPr>
          <w:rFonts w:asciiTheme="minorHAnsi" w:hAnsiTheme="minorHAnsi" w:cstheme="minorHAnsi"/>
          <w:sz w:val="14"/>
          <w:szCs w:val="14"/>
        </w:rPr>
        <w:t xml:space="preserve"> </w:t>
      </w:r>
      <w:r w:rsidR="0044223B"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1">
    <w:p w14:paraId="23C3B513" w14:textId="452CD52F" w:rsidR="00CE7C02" w:rsidRPr="001A4D11" w:rsidRDefault="00CE7C02" w:rsidP="00B74C32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  <w:p w14:paraId="6358CD2A" w14:textId="67C62842" w:rsidR="00CE7C02" w:rsidRPr="00455E00" w:rsidRDefault="00CE7C02" w:rsidP="00455E0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</w:p>
  </w:footnote>
  <w:footnote w:id="12">
    <w:p w14:paraId="55CB94A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3">
    <w:p w14:paraId="222A3F66" w14:textId="44461A81" w:rsidR="00CE7C02" w:rsidRPr="003F45DC" w:rsidRDefault="00CE7C02" w:rsidP="00455E00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</w:t>
      </w:r>
      <w:r w:rsidR="0044223B" w:rsidRPr="003F45DC">
        <w:rPr>
          <w:rFonts w:asciiTheme="minorHAnsi" w:hAnsiTheme="minorHAnsi" w:cstheme="minorHAnsi"/>
          <w:sz w:val="14"/>
          <w:szCs w:val="14"/>
        </w:rPr>
        <w:t>.</w:t>
      </w:r>
    </w:p>
  </w:footnote>
  <w:footnote w:id="14">
    <w:p w14:paraId="1B30BC88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5">
    <w:p w14:paraId="38B97251" w14:textId="7D569FF5" w:rsidR="00CE7C02" w:rsidRPr="001A4D11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16">
    <w:p w14:paraId="0B2ABA16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1A4D11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7">
    <w:p w14:paraId="164A8F6D" w14:textId="71EE01D3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18">
    <w:p w14:paraId="5E3E96B1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19">
    <w:p w14:paraId="325965F0" w14:textId="1FA8394A" w:rsidR="00CE7C02" w:rsidRPr="003F45DC" w:rsidRDefault="00CE7C02" w:rsidP="005350B9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</w:t>
      </w:r>
      <w:r w:rsidRPr="003F45DC">
        <w:rPr>
          <w:rFonts w:asciiTheme="minorHAnsi" w:hAnsiTheme="minorHAnsi" w:cstheme="minorHAnsi"/>
          <w:sz w:val="14"/>
          <w:szCs w:val="14"/>
        </w:rPr>
        <w:t>podmienok poskytnutia príspevku v zmysle výzvy.</w:t>
      </w:r>
    </w:p>
  </w:footnote>
  <w:footnote w:id="20">
    <w:p w14:paraId="4EC6E601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1">
    <w:p w14:paraId="2B5AF7EB" w14:textId="3FA1305B" w:rsidR="00CE7C02" w:rsidRPr="003F45DC" w:rsidRDefault="00CE7C02" w:rsidP="00BB4A4E">
      <w:pPr>
        <w:pStyle w:val="Textpoznmkypodiarou"/>
        <w:jc w:val="both"/>
        <w:rPr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2">
    <w:p w14:paraId="5DF25A80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3">
    <w:p w14:paraId="12AF8721" w14:textId="20B38E73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3F45DC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3F45DC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 kritérií na výber projektov stanovených MAS, resp. podmienok poskytnutia príspevku v zmysle výzvy.</w:t>
      </w:r>
    </w:p>
  </w:footnote>
  <w:footnote w:id="24">
    <w:p w14:paraId="347D8557" w14:textId="77777777" w:rsidR="0044223B" w:rsidRPr="001A4D11" w:rsidRDefault="0044223B" w:rsidP="0044223B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  <w:footnote w:id="25">
    <w:p w14:paraId="0AAD0894" w14:textId="3BC11918" w:rsidR="00CE7C02" w:rsidRPr="003F45DC" w:rsidRDefault="00CE7C02" w:rsidP="00BB4A4E">
      <w:pPr>
        <w:pStyle w:val="Textpoznmkypodiarou"/>
        <w:jc w:val="both"/>
        <w:rPr>
          <w:rFonts w:asciiTheme="minorHAnsi" w:hAnsiTheme="minorHAnsi" w:cstheme="minorHAnsi"/>
          <w:sz w:val="14"/>
          <w:szCs w:val="14"/>
        </w:rPr>
      </w:pPr>
      <w:r w:rsidRPr="001A4D11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1A4D11">
        <w:rPr>
          <w:rFonts w:asciiTheme="minorHAnsi" w:hAnsiTheme="minorHAnsi" w:cstheme="minorHAnsi"/>
          <w:sz w:val="14"/>
          <w:szCs w:val="14"/>
        </w:rPr>
        <w:t xml:space="preserve"> žiadateľ spolu s </w:t>
      </w:r>
      <w:proofErr w:type="spellStart"/>
      <w:r w:rsidRPr="001A4D11">
        <w:rPr>
          <w:rFonts w:asciiTheme="minorHAnsi" w:hAnsiTheme="minorHAnsi" w:cstheme="minorHAnsi"/>
          <w:sz w:val="14"/>
          <w:szCs w:val="14"/>
        </w:rPr>
        <w:t>ŽoNFP</w:t>
      </w:r>
      <w:proofErr w:type="spellEnd"/>
      <w:r w:rsidRPr="001A4D11">
        <w:rPr>
          <w:rFonts w:asciiTheme="minorHAnsi" w:hAnsiTheme="minorHAnsi" w:cstheme="minorHAnsi"/>
          <w:sz w:val="14"/>
          <w:szCs w:val="14"/>
        </w:rPr>
        <w:t xml:space="preserve"> ako samostatnú prílohu predkladá Projekt realizácie - štruktúrovaný dokument v písomnej podobe, ktorého cieľom je podrobne opísať </w:t>
      </w:r>
      <w:r w:rsidRPr="003F45DC">
        <w:rPr>
          <w:rFonts w:asciiTheme="minorHAnsi" w:hAnsiTheme="minorHAnsi" w:cstheme="minorHAnsi"/>
          <w:sz w:val="14"/>
          <w:szCs w:val="14"/>
        </w:rPr>
        <w:t>projekt, jeho ciele, výhody, komplexnosť a spôsob realizácie s cieľom dosiahnuť zlepšenie pôvodného stavu v oblasti spadajúcej pod niektorú z priorít definovaných v PRV SR 2014 – 2020. V prípade potreby môže žiadateľ popísať skutočnosti aj nad rámec povinných údajov resp. príloh na preukázanie skutočností v rozsahu minimálne 5 a maximálne 15 strán. Žiadateľ vypĺňa len relevantné časti v zmysle kritérií na výber projektov stanovených MAS, resp. podmienok poskytnutia príspevku v zmysle výzvy.</w:t>
      </w:r>
    </w:p>
  </w:footnote>
  <w:footnote w:id="26">
    <w:p w14:paraId="62D23C7A" w14:textId="77777777" w:rsidR="0044223B" w:rsidRPr="00152E51" w:rsidRDefault="0044223B" w:rsidP="0044223B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3F45DC">
        <w:rPr>
          <w:rStyle w:val="Odkaznapoznmkupodiarou"/>
          <w:rFonts w:asciiTheme="minorHAnsi" w:hAnsiTheme="minorHAnsi" w:cstheme="minorHAnsi"/>
          <w:sz w:val="14"/>
          <w:szCs w:val="14"/>
        </w:rPr>
        <w:footnoteRef/>
      </w:r>
      <w:r w:rsidRPr="003F45DC">
        <w:rPr>
          <w:rFonts w:asciiTheme="minorHAnsi" w:hAnsiTheme="minorHAnsi" w:cstheme="minorHAnsi"/>
          <w:sz w:val="14"/>
          <w:szCs w:val="14"/>
        </w:rPr>
        <w:t xml:space="preserve"> Žiadateľ každú podmienku poskytnutia príspevku a/alebo kritérium na výber projektov stanovených MAS vo výzve na predkladanie  žiadosti o NFP uvedie v samostatnom riadku. </w:t>
      </w:r>
      <w:r w:rsidRPr="003F45DC">
        <w:rPr>
          <w:rFonts w:asciiTheme="minorHAnsi" w:hAnsiTheme="minorHAnsi" w:cstheme="minorHAnsi"/>
          <w:color w:val="000000"/>
          <w:sz w:val="14"/>
          <w:szCs w:val="14"/>
        </w:rPr>
        <w:t>Počet riadkov je možné podľa potreby doplniť.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26221" w14:textId="79C7E235" w:rsidR="00CE7C02" w:rsidRPr="00F62112" w:rsidRDefault="00CE7C02">
    <w:pPr>
      <w:pStyle w:val="Hlavika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Príloha č. 2</w:t>
    </w:r>
    <w:r w:rsidRPr="001750F7">
      <w:rPr>
        <w:rFonts w:ascii="Calibri" w:hAnsi="Calibri" w:cs="Calibri"/>
        <w:sz w:val="16"/>
        <w:szCs w:val="16"/>
      </w:rPr>
      <w:t>B</w:t>
    </w:r>
  </w:p>
  <w:p w14:paraId="600D71BC" w14:textId="77777777" w:rsidR="00CE7C02" w:rsidRDefault="00CE7C0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5FD1"/>
    <w:multiLevelType w:val="hybridMultilevel"/>
    <w:tmpl w:val="4E8480C6"/>
    <w:lvl w:ilvl="0" w:tplc="0B0E892C">
      <w:start w:val="1"/>
      <w:numFmt w:val="decimal"/>
      <w:lvlText w:val="%1)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5503"/>
    <w:multiLevelType w:val="hybridMultilevel"/>
    <w:tmpl w:val="248EDFD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C0CB7"/>
    <w:multiLevelType w:val="hybridMultilevel"/>
    <w:tmpl w:val="AAB8E17E"/>
    <w:lvl w:ilvl="0" w:tplc="EE4EAA1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2881"/>
    <w:multiLevelType w:val="hybridMultilevel"/>
    <w:tmpl w:val="892CCB8C"/>
    <w:lvl w:ilvl="0" w:tplc="3D6E1C6C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8E14F6D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 w:hint="default"/>
      </w:r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C4DA0"/>
    <w:multiLevelType w:val="hybridMultilevel"/>
    <w:tmpl w:val="C2DACDB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A2296"/>
    <w:multiLevelType w:val="hybridMultilevel"/>
    <w:tmpl w:val="06EA8AC0"/>
    <w:lvl w:ilvl="0" w:tplc="FD4849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63514CC"/>
    <w:multiLevelType w:val="hybridMultilevel"/>
    <w:tmpl w:val="A8D0B9BE"/>
    <w:lvl w:ilvl="0" w:tplc="5EF674BC">
      <w:start w:val="1"/>
      <w:numFmt w:val="decimal"/>
      <w:lvlText w:val="%1)"/>
      <w:lvlJc w:val="left"/>
      <w:pPr>
        <w:ind w:left="927" w:hanging="360"/>
      </w:pPr>
      <w:rPr>
        <w:rFonts w:asciiTheme="minorHAnsi" w:eastAsia="Times New Roman" w:hAnsiTheme="minorHAnsi" w:cs="Times New Roman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D864A55"/>
    <w:multiLevelType w:val="hybridMultilevel"/>
    <w:tmpl w:val="D548AB0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A45879"/>
    <w:multiLevelType w:val="hybridMultilevel"/>
    <w:tmpl w:val="EA7E8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F4027"/>
    <w:multiLevelType w:val="hybridMultilevel"/>
    <w:tmpl w:val="B5CE51F4"/>
    <w:lvl w:ilvl="0" w:tplc="8FD8CB64">
      <w:start w:val="1"/>
      <w:numFmt w:val="decimal"/>
      <w:lvlText w:val="%1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E2573"/>
    <w:multiLevelType w:val="hybridMultilevel"/>
    <w:tmpl w:val="DF2C3220"/>
    <w:lvl w:ilvl="0" w:tplc="4C0CE0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00CB"/>
    <w:multiLevelType w:val="hybridMultilevel"/>
    <w:tmpl w:val="2F24D99E"/>
    <w:lvl w:ilvl="0" w:tplc="EC6CAE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C6CAE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37F401F0">
      <w:start w:val="8"/>
      <w:numFmt w:val="bullet"/>
      <w:lvlText w:val="-"/>
      <w:lvlJc w:val="left"/>
      <w:pPr>
        <w:ind w:left="2160" w:hanging="360"/>
      </w:pPr>
      <w:rPr>
        <w:rFonts w:ascii="Times New Roman" w:eastAsia="SimSun" w:hAnsi="Times New Roman" w:cs="Times New Roman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B8611F"/>
    <w:multiLevelType w:val="hybridMultilevel"/>
    <w:tmpl w:val="D76609C8"/>
    <w:lvl w:ilvl="0" w:tplc="833E848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9484F078">
      <w:start w:val="1"/>
      <w:numFmt w:val="decimal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FF2D51"/>
    <w:multiLevelType w:val="hybridMultilevel"/>
    <w:tmpl w:val="98C2C1E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77CC4048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8685BCF"/>
    <w:multiLevelType w:val="hybridMultilevel"/>
    <w:tmpl w:val="042697A6"/>
    <w:lvl w:ilvl="0" w:tplc="59A44A3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315F6"/>
    <w:multiLevelType w:val="hybridMultilevel"/>
    <w:tmpl w:val="15A0E8B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CD0D29"/>
    <w:multiLevelType w:val="hybridMultilevel"/>
    <w:tmpl w:val="1F8234C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1781078"/>
    <w:multiLevelType w:val="hybridMultilevel"/>
    <w:tmpl w:val="26E0D314"/>
    <w:lvl w:ilvl="0" w:tplc="20A82852">
      <w:start w:val="1"/>
      <w:numFmt w:val="decimal"/>
      <w:lvlText w:val="%1)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3D5252F"/>
    <w:multiLevelType w:val="hybridMultilevel"/>
    <w:tmpl w:val="33BC37A0"/>
    <w:lvl w:ilvl="0" w:tplc="1E98FDD4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F261E2"/>
    <w:multiLevelType w:val="hybridMultilevel"/>
    <w:tmpl w:val="BCA81138"/>
    <w:lvl w:ilvl="0" w:tplc="BDA6091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cs="Times New Roman" w:hint="default"/>
      </w:rPr>
    </w:lvl>
    <w:lvl w:ilvl="1" w:tplc="A1DAD5D4">
      <w:start w:val="1"/>
      <w:numFmt w:val="lowerLetter"/>
      <w:lvlText w:val="%2)"/>
      <w:lvlJc w:val="left"/>
      <w:pPr>
        <w:tabs>
          <w:tab w:val="num" w:pos="1470"/>
        </w:tabs>
        <w:ind w:left="1470" w:hanging="39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9F8EF32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  <w:color w:val="auto"/>
      </w:rPr>
    </w:lvl>
    <w:lvl w:ilvl="4" w:tplc="041B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4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4E962D5"/>
    <w:multiLevelType w:val="hybridMultilevel"/>
    <w:tmpl w:val="99CA653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AC213F"/>
    <w:multiLevelType w:val="multilevel"/>
    <w:tmpl w:val="65167ED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BE4D2E"/>
    <w:multiLevelType w:val="hybridMultilevel"/>
    <w:tmpl w:val="1E1C8D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5F6C3D0">
      <w:start w:val="1"/>
      <w:numFmt w:val="lowerRoman"/>
      <w:lvlText w:val="%2.)"/>
      <w:lvlJc w:val="right"/>
      <w:pPr>
        <w:ind w:left="1440" w:hanging="360"/>
      </w:pPr>
    </w:lvl>
    <w:lvl w:ilvl="2" w:tplc="0B0E892C">
      <w:start w:val="1"/>
      <w:numFmt w:val="decimal"/>
      <w:lvlText w:val="%3)"/>
      <w:lvlJc w:val="left"/>
      <w:pPr>
        <w:ind w:left="2340" w:hanging="360"/>
      </w:pPr>
    </w:lvl>
    <w:lvl w:ilvl="3" w:tplc="B4E663FE">
      <w:start w:val="5"/>
      <w:numFmt w:val="decimal"/>
      <w:lvlText w:val="%4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3454E"/>
    <w:multiLevelType w:val="hybridMultilevel"/>
    <w:tmpl w:val="E452D13A"/>
    <w:lvl w:ilvl="0" w:tplc="2A1843A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sz w:val="24"/>
        <w:szCs w:val="24"/>
      </w:rPr>
    </w:lvl>
    <w:lvl w:ilvl="1" w:tplc="041B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16"/>
  </w:num>
  <w:num w:numId="5">
    <w:abstractNumId w:val="7"/>
  </w:num>
  <w:num w:numId="6">
    <w:abstractNumId w:val="20"/>
  </w:num>
  <w:num w:numId="7">
    <w:abstractNumId w:val="5"/>
  </w:num>
  <w:num w:numId="8">
    <w:abstractNumId w:val="11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9"/>
  </w:num>
  <w:num w:numId="16">
    <w:abstractNumId w:val="22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8"/>
  </w:num>
  <w:num w:numId="21">
    <w:abstractNumId w:val="1"/>
  </w:num>
  <w:num w:numId="22">
    <w:abstractNumId w:val="12"/>
  </w:num>
  <w:num w:numId="23">
    <w:abstractNumId w:val="14"/>
  </w:num>
  <w:num w:numId="24">
    <w:abstractNumId w:val="4"/>
  </w:num>
  <w:num w:numId="25">
    <w:abstractNumId w:val="10"/>
  </w:num>
  <w:num w:numId="26">
    <w:abstractNumId w:val="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B45"/>
    <w:rsid w:val="00010239"/>
    <w:rsid w:val="00012F47"/>
    <w:rsid w:val="00022119"/>
    <w:rsid w:val="00025FC5"/>
    <w:rsid w:val="000576E7"/>
    <w:rsid w:val="00066078"/>
    <w:rsid w:val="000A193F"/>
    <w:rsid w:val="000C2292"/>
    <w:rsid w:val="000D0937"/>
    <w:rsid w:val="000D4B6B"/>
    <w:rsid w:val="000D767B"/>
    <w:rsid w:val="000E2677"/>
    <w:rsid w:val="000F26A3"/>
    <w:rsid w:val="00105F92"/>
    <w:rsid w:val="00125D51"/>
    <w:rsid w:val="001379B8"/>
    <w:rsid w:val="00143347"/>
    <w:rsid w:val="00146276"/>
    <w:rsid w:val="00151FF6"/>
    <w:rsid w:val="001522FA"/>
    <w:rsid w:val="001709D1"/>
    <w:rsid w:val="0019104C"/>
    <w:rsid w:val="001A4D11"/>
    <w:rsid w:val="001B0A83"/>
    <w:rsid w:val="001B7FB7"/>
    <w:rsid w:val="001E01F2"/>
    <w:rsid w:val="001F2B6C"/>
    <w:rsid w:val="001F4370"/>
    <w:rsid w:val="002008CB"/>
    <w:rsid w:val="00210621"/>
    <w:rsid w:val="00210BC1"/>
    <w:rsid w:val="002151FB"/>
    <w:rsid w:val="00217561"/>
    <w:rsid w:val="002261FF"/>
    <w:rsid w:val="00236FE6"/>
    <w:rsid w:val="0024235F"/>
    <w:rsid w:val="00280468"/>
    <w:rsid w:val="00280495"/>
    <w:rsid w:val="00291EBC"/>
    <w:rsid w:val="002A3119"/>
    <w:rsid w:val="002B18BF"/>
    <w:rsid w:val="002B470D"/>
    <w:rsid w:val="002C1BC5"/>
    <w:rsid w:val="002C74E3"/>
    <w:rsid w:val="002D039C"/>
    <w:rsid w:val="002D5B78"/>
    <w:rsid w:val="002E2020"/>
    <w:rsid w:val="002E6B1B"/>
    <w:rsid w:val="00306B3C"/>
    <w:rsid w:val="0031220F"/>
    <w:rsid w:val="00326E12"/>
    <w:rsid w:val="0034129B"/>
    <w:rsid w:val="003532F4"/>
    <w:rsid w:val="0037167B"/>
    <w:rsid w:val="003A0E5F"/>
    <w:rsid w:val="003F291B"/>
    <w:rsid w:val="003F2F92"/>
    <w:rsid w:val="003F45DC"/>
    <w:rsid w:val="003F7DC3"/>
    <w:rsid w:val="00416066"/>
    <w:rsid w:val="004262BD"/>
    <w:rsid w:val="004350B3"/>
    <w:rsid w:val="0044223B"/>
    <w:rsid w:val="00454ADB"/>
    <w:rsid w:val="00455DB1"/>
    <w:rsid w:val="00455E00"/>
    <w:rsid w:val="00463EF5"/>
    <w:rsid w:val="00465A05"/>
    <w:rsid w:val="00470DE9"/>
    <w:rsid w:val="00473DCA"/>
    <w:rsid w:val="004938A3"/>
    <w:rsid w:val="004A4DA3"/>
    <w:rsid w:val="004A6B7B"/>
    <w:rsid w:val="004A6D70"/>
    <w:rsid w:val="004B1DCE"/>
    <w:rsid w:val="004B4604"/>
    <w:rsid w:val="004B5B3B"/>
    <w:rsid w:val="004C0E32"/>
    <w:rsid w:val="004D1A02"/>
    <w:rsid w:val="004D6015"/>
    <w:rsid w:val="004E3BB5"/>
    <w:rsid w:val="004E4C0A"/>
    <w:rsid w:val="004E5D11"/>
    <w:rsid w:val="004F0D8C"/>
    <w:rsid w:val="00531C4D"/>
    <w:rsid w:val="00534746"/>
    <w:rsid w:val="005350B9"/>
    <w:rsid w:val="005368F8"/>
    <w:rsid w:val="0056081D"/>
    <w:rsid w:val="0056389D"/>
    <w:rsid w:val="00566157"/>
    <w:rsid w:val="00574DFE"/>
    <w:rsid w:val="00577FED"/>
    <w:rsid w:val="0058168D"/>
    <w:rsid w:val="005877E6"/>
    <w:rsid w:val="00594BE4"/>
    <w:rsid w:val="005A383F"/>
    <w:rsid w:val="005A3E5D"/>
    <w:rsid w:val="005A64CC"/>
    <w:rsid w:val="005B70F1"/>
    <w:rsid w:val="005C33D6"/>
    <w:rsid w:val="005C4869"/>
    <w:rsid w:val="005C5739"/>
    <w:rsid w:val="005C7C06"/>
    <w:rsid w:val="005D2BA8"/>
    <w:rsid w:val="005F0A75"/>
    <w:rsid w:val="00620CF4"/>
    <w:rsid w:val="00621715"/>
    <w:rsid w:val="00624BF9"/>
    <w:rsid w:val="00626C8A"/>
    <w:rsid w:val="00630646"/>
    <w:rsid w:val="00632A9E"/>
    <w:rsid w:val="00637911"/>
    <w:rsid w:val="006552D5"/>
    <w:rsid w:val="006577F8"/>
    <w:rsid w:val="006661AE"/>
    <w:rsid w:val="006920D6"/>
    <w:rsid w:val="006927C2"/>
    <w:rsid w:val="006935D9"/>
    <w:rsid w:val="006C26F8"/>
    <w:rsid w:val="006D0116"/>
    <w:rsid w:val="006F5EDF"/>
    <w:rsid w:val="007219B0"/>
    <w:rsid w:val="007273E1"/>
    <w:rsid w:val="007418E5"/>
    <w:rsid w:val="00743D95"/>
    <w:rsid w:val="00760B17"/>
    <w:rsid w:val="0076365A"/>
    <w:rsid w:val="00766C66"/>
    <w:rsid w:val="0077301A"/>
    <w:rsid w:val="00775C67"/>
    <w:rsid w:val="00776B3F"/>
    <w:rsid w:val="00776E5D"/>
    <w:rsid w:val="00786EB5"/>
    <w:rsid w:val="007A7362"/>
    <w:rsid w:val="007B6C1D"/>
    <w:rsid w:val="00810DC4"/>
    <w:rsid w:val="00811614"/>
    <w:rsid w:val="00811A00"/>
    <w:rsid w:val="00825913"/>
    <w:rsid w:val="00841393"/>
    <w:rsid w:val="0084552B"/>
    <w:rsid w:val="00847724"/>
    <w:rsid w:val="0086427B"/>
    <w:rsid w:val="00866EB7"/>
    <w:rsid w:val="008675A7"/>
    <w:rsid w:val="008815E0"/>
    <w:rsid w:val="008C20CA"/>
    <w:rsid w:val="008D1654"/>
    <w:rsid w:val="008D1E4F"/>
    <w:rsid w:val="008F5EA9"/>
    <w:rsid w:val="00922CA7"/>
    <w:rsid w:val="00942400"/>
    <w:rsid w:val="00946D9A"/>
    <w:rsid w:val="00947E42"/>
    <w:rsid w:val="00964A04"/>
    <w:rsid w:val="009A359A"/>
    <w:rsid w:val="009B4FA3"/>
    <w:rsid w:val="009B5E51"/>
    <w:rsid w:val="009F17E4"/>
    <w:rsid w:val="00A00390"/>
    <w:rsid w:val="00A3124F"/>
    <w:rsid w:val="00A64B61"/>
    <w:rsid w:val="00A90923"/>
    <w:rsid w:val="00A930F3"/>
    <w:rsid w:val="00A931B9"/>
    <w:rsid w:val="00A97014"/>
    <w:rsid w:val="00AB1973"/>
    <w:rsid w:val="00AB65EF"/>
    <w:rsid w:val="00B27394"/>
    <w:rsid w:val="00B4323A"/>
    <w:rsid w:val="00B74C32"/>
    <w:rsid w:val="00B77897"/>
    <w:rsid w:val="00B950F4"/>
    <w:rsid w:val="00BA187E"/>
    <w:rsid w:val="00BA3B45"/>
    <w:rsid w:val="00BA3DA8"/>
    <w:rsid w:val="00BB4A4E"/>
    <w:rsid w:val="00BC1ADE"/>
    <w:rsid w:val="00BC4187"/>
    <w:rsid w:val="00BE5933"/>
    <w:rsid w:val="00C06954"/>
    <w:rsid w:val="00C26557"/>
    <w:rsid w:val="00C31B28"/>
    <w:rsid w:val="00C4008D"/>
    <w:rsid w:val="00C620EC"/>
    <w:rsid w:val="00C803E3"/>
    <w:rsid w:val="00C83052"/>
    <w:rsid w:val="00C8571F"/>
    <w:rsid w:val="00CC058C"/>
    <w:rsid w:val="00CE7C02"/>
    <w:rsid w:val="00D437B8"/>
    <w:rsid w:val="00D65C65"/>
    <w:rsid w:val="00D72162"/>
    <w:rsid w:val="00D75693"/>
    <w:rsid w:val="00D87372"/>
    <w:rsid w:val="00D964DB"/>
    <w:rsid w:val="00DB0253"/>
    <w:rsid w:val="00DB2BBD"/>
    <w:rsid w:val="00DB3414"/>
    <w:rsid w:val="00DB4BB9"/>
    <w:rsid w:val="00DB4E46"/>
    <w:rsid w:val="00DB5AF2"/>
    <w:rsid w:val="00DF1950"/>
    <w:rsid w:val="00DF2A50"/>
    <w:rsid w:val="00DF48AD"/>
    <w:rsid w:val="00E27D57"/>
    <w:rsid w:val="00E541D1"/>
    <w:rsid w:val="00E93F14"/>
    <w:rsid w:val="00EA7C83"/>
    <w:rsid w:val="00EB0E33"/>
    <w:rsid w:val="00EB7C5C"/>
    <w:rsid w:val="00EC191D"/>
    <w:rsid w:val="00F01AFC"/>
    <w:rsid w:val="00F12C88"/>
    <w:rsid w:val="00F22CD2"/>
    <w:rsid w:val="00F32687"/>
    <w:rsid w:val="00F62112"/>
    <w:rsid w:val="00F75E0E"/>
    <w:rsid w:val="00F84137"/>
    <w:rsid w:val="00F924F7"/>
    <w:rsid w:val="00F935B5"/>
    <w:rsid w:val="00F95CE3"/>
    <w:rsid w:val="00FA2F0B"/>
    <w:rsid w:val="00FA6641"/>
    <w:rsid w:val="00FB1245"/>
    <w:rsid w:val="00FB3BD7"/>
    <w:rsid w:val="00FC2CD1"/>
    <w:rsid w:val="00FF1BC5"/>
    <w:rsid w:val="00FF39DC"/>
    <w:rsid w:val="00FF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B63B43"/>
  <w14:defaultImageDpi w14:val="0"/>
  <w15:docId w15:val="{901C96FE-0B17-4A97-B10A-C043323C6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A3B45"/>
    <w:pPr>
      <w:spacing w:after="200"/>
    </w:pPr>
    <w:rPr>
      <w:rFonts w:ascii="Times New Roman" w:hAnsi="Times New Roman" w:cs="Times New Roman"/>
      <w:sz w:val="24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B4A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link w:val="Nadpis3Char"/>
    <w:uiPriority w:val="9"/>
    <w:qFormat/>
    <w:rsid w:val="0077301A"/>
    <w:pPr>
      <w:spacing w:before="100" w:beforeAutospacing="1" w:after="100" w:afterAutospacing="1"/>
      <w:outlineLvl w:val="2"/>
    </w:pPr>
    <w:rPr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Farebný zoznam – zvýraznenie 11,List Paragraph,Lettre d'introduction,Paragrafo elenco,1st level - Bullet List Paragraph"/>
    <w:basedOn w:val="Normlny"/>
    <w:link w:val="OdsekzoznamuChar"/>
    <w:uiPriority w:val="34"/>
    <w:qFormat/>
    <w:rsid w:val="00BA3B45"/>
    <w:pPr>
      <w:ind w:left="720"/>
      <w:contextualSpacing/>
    </w:pPr>
  </w:style>
  <w:style w:type="paragraph" w:styleId="Zkladntext">
    <w:name w:val="Body Text"/>
    <w:aliases w:val="b"/>
    <w:basedOn w:val="Normlny"/>
    <w:link w:val="ZkladntextChar"/>
    <w:uiPriority w:val="99"/>
    <w:rsid w:val="00BA3B45"/>
    <w:pPr>
      <w:spacing w:after="120"/>
    </w:pPr>
    <w:rPr>
      <w:szCs w:val="24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BA3B45"/>
    <w:rPr>
      <w:rFonts w:ascii="Times New Roman" w:hAnsi="Times New Roman" w:cs="Times New Roman"/>
      <w:sz w:val="24"/>
      <w:lang w:eastAsia="sk-SK"/>
    </w:rPr>
  </w:style>
  <w:style w:type="paragraph" w:styleId="Hlavika">
    <w:name w:val="header"/>
    <w:basedOn w:val="Normlny"/>
    <w:link w:val="HlavikaChar"/>
    <w:uiPriority w:val="99"/>
    <w:rsid w:val="00BA3B45"/>
    <w:pPr>
      <w:tabs>
        <w:tab w:val="center" w:pos="4536"/>
        <w:tab w:val="right" w:pos="9072"/>
      </w:tabs>
      <w:spacing w:after="0"/>
    </w:pPr>
    <w:rPr>
      <w:b/>
      <w:szCs w:val="24"/>
      <w:lang w:eastAsia="sk-SK"/>
    </w:rPr>
  </w:style>
  <w:style w:type="character" w:customStyle="1" w:styleId="HlavikaChar">
    <w:name w:val="Hlavička Char"/>
    <w:link w:val="Hlavika"/>
    <w:uiPriority w:val="99"/>
    <w:locked/>
    <w:rsid w:val="00BA3B45"/>
    <w:rPr>
      <w:rFonts w:ascii="Times New Roman" w:hAnsi="Times New Roman" w:cs="Times New Roman"/>
      <w:b/>
      <w:sz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26E12"/>
    <w:pPr>
      <w:spacing w:after="0"/>
    </w:pPr>
    <w:rPr>
      <w:sz w:val="20"/>
      <w:szCs w:val="20"/>
    </w:rPr>
  </w:style>
  <w:style w:type="character" w:customStyle="1" w:styleId="TextvysvetlivkyChar">
    <w:name w:val="Text vysvetlivky Char"/>
    <w:link w:val="Textvysvetlivky"/>
    <w:uiPriority w:val="99"/>
    <w:semiHidden/>
    <w:locked/>
    <w:rsid w:val="00326E12"/>
    <w:rPr>
      <w:rFonts w:ascii="Times New Roman" w:hAnsi="Times New Roman" w:cs="Times New Roman"/>
      <w:sz w:val="20"/>
    </w:rPr>
  </w:style>
  <w:style w:type="character" w:styleId="Odkaznavysvetlivku">
    <w:name w:val="endnote reference"/>
    <w:uiPriority w:val="99"/>
    <w:semiHidden/>
    <w:unhideWhenUsed/>
    <w:rsid w:val="00326E12"/>
    <w:rPr>
      <w:rFonts w:cs="Times New Roman"/>
      <w:vertAlign w:val="superscript"/>
    </w:rPr>
  </w:style>
  <w:style w:type="paragraph" w:customStyle="1" w:styleId="mojNORMALNY">
    <w:name w:val="moj NORMALNY"/>
    <w:rsid w:val="0024235F"/>
    <w:pPr>
      <w:jc w:val="both"/>
    </w:pPr>
    <w:rPr>
      <w:rFonts w:ascii="Arial" w:hAnsi="Arial" w:cs="Times New Roman"/>
    </w:rPr>
  </w:style>
  <w:style w:type="paragraph" w:styleId="Pta">
    <w:name w:val="footer"/>
    <w:basedOn w:val="Normlny"/>
    <w:link w:val="PtaChar"/>
    <w:uiPriority w:val="99"/>
    <w:unhideWhenUsed/>
    <w:rsid w:val="002A3119"/>
    <w:pPr>
      <w:tabs>
        <w:tab w:val="center" w:pos="4536"/>
        <w:tab w:val="right" w:pos="9072"/>
      </w:tabs>
      <w:spacing w:after="0"/>
    </w:pPr>
    <w:rPr>
      <w:szCs w:val="20"/>
    </w:rPr>
  </w:style>
  <w:style w:type="character" w:customStyle="1" w:styleId="PtaChar">
    <w:name w:val="Päta Char"/>
    <w:link w:val="Pta"/>
    <w:uiPriority w:val="99"/>
    <w:locked/>
    <w:rsid w:val="002A3119"/>
    <w:rPr>
      <w:rFonts w:ascii="Times New Roman" w:hAnsi="Times New Roman" w:cs="Times New Roman"/>
      <w:sz w:val="24"/>
      <w:lang w:eastAsia="en-US"/>
    </w:rPr>
  </w:style>
  <w:style w:type="table" w:styleId="Mriekatabuky">
    <w:name w:val="Table Grid"/>
    <w:basedOn w:val="Normlnatabuka"/>
    <w:uiPriority w:val="39"/>
    <w:rsid w:val="00A93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"/>
    <w:link w:val="Odsekzoznamu"/>
    <w:uiPriority w:val="34"/>
    <w:qFormat/>
    <w:locked/>
    <w:rsid w:val="00964A04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Textbodyindent">
    <w:name w:val="Text body indent"/>
    <w:basedOn w:val="Normlny"/>
    <w:rsid w:val="009B4FA3"/>
    <w:pPr>
      <w:suppressAutoHyphens/>
      <w:autoSpaceDN w:val="0"/>
      <w:spacing w:after="0"/>
      <w:jc w:val="both"/>
      <w:textAlignment w:val="baseline"/>
    </w:pPr>
    <w:rPr>
      <w:rFonts w:eastAsia="Arial Unicode MS"/>
      <w:kern w:val="3"/>
      <w:sz w:val="22"/>
      <w:lang w:eastAsia="zh-CN"/>
    </w:rPr>
  </w:style>
  <w:style w:type="paragraph" w:styleId="Zarkazkladnhotextu">
    <w:name w:val="Body Text Indent"/>
    <w:basedOn w:val="Normlny"/>
    <w:link w:val="ZarkazkladnhotextuChar1"/>
    <w:uiPriority w:val="99"/>
    <w:unhideWhenUsed/>
    <w:rsid w:val="009B4FA3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9B4FA3"/>
    <w:rPr>
      <w:rFonts w:ascii="Times New Roman" w:hAnsi="Times New Roman" w:cs="Times New Roman"/>
      <w:sz w:val="24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TextBodyIndent0"/>
    <w:qFormat/>
    <w:locked/>
    <w:rsid w:val="003F2F92"/>
    <w:rPr>
      <w:rFonts w:ascii="Times New Roman" w:eastAsia="Arial Unicode MS" w:hAnsi="Times New Roman" w:cs="Times New Roman"/>
      <w:lang w:eastAsia="ar-SA"/>
    </w:rPr>
  </w:style>
  <w:style w:type="paragraph" w:customStyle="1" w:styleId="TextBodyIndent0">
    <w:name w:val="Text Body Indent"/>
    <w:basedOn w:val="Normlny"/>
    <w:link w:val="ZarkazkladnhotextuChar"/>
    <w:rsid w:val="003F2F92"/>
    <w:pPr>
      <w:suppressAutoHyphens/>
      <w:spacing w:after="0"/>
      <w:jc w:val="both"/>
    </w:pPr>
    <w:rPr>
      <w:rFonts w:eastAsia="Arial Unicode MS"/>
      <w:sz w:val="20"/>
      <w:szCs w:val="20"/>
      <w:lang w:eastAsia="ar-SA"/>
    </w:rPr>
  </w:style>
  <w:style w:type="character" w:customStyle="1" w:styleId="Nadpis3Char">
    <w:name w:val="Nadpis 3 Char"/>
    <w:basedOn w:val="Predvolenpsmoodseku"/>
    <w:link w:val="Nadpis3"/>
    <w:uiPriority w:val="9"/>
    <w:rsid w:val="0077301A"/>
    <w:rPr>
      <w:rFonts w:ascii="Times New Roman" w:hAnsi="Times New Roman" w:cs="Times New Roman"/>
      <w:b/>
      <w:bCs/>
      <w:sz w:val="27"/>
      <w:szCs w:val="27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33D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33D6"/>
    <w:rPr>
      <w:rFonts w:ascii="Tahoma" w:hAnsi="Tahoma" w:cs="Tahoma"/>
      <w:sz w:val="16"/>
      <w:szCs w:val="16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5C33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33D6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33D6"/>
    <w:rPr>
      <w:rFonts w:ascii="Times New Roman" w:hAnsi="Times New Roman" w:cs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33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33D6"/>
    <w:rPr>
      <w:rFonts w:ascii="Times New Roman" w:hAnsi="Times New Roman" w:cs="Times New Roman"/>
      <w:b/>
      <w:bCs/>
      <w:lang w:eastAsia="en-US"/>
    </w:rPr>
  </w:style>
  <w:style w:type="paragraph" w:styleId="Revzia">
    <w:name w:val="Revision"/>
    <w:hidden/>
    <w:uiPriority w:val="99"/>
    <w:semiHidden/>
    <w:rsid w:val="00217561"/>
    <w:rPr>
      <w:rFonts w:ascii="Times New Roman" w:hAnsi="Times New Roman" w:cs="Times New Roman"/>
      <w:sz w:val="24"/>
      <w:szCs w:val="22"/>
      <w:lang w:eastAsia="en-US"/>
    </w:rPr>
  </w:style>
  <w:style w:type="paragraph" w:customStyle="1" w:styleId="Default">
    <w:name w:val="Default"/>
    <w:qFormat/>
    <w:rsid w:val="009A359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poznmkupodiarou">
    <w:name w:val="footnote reference"/>
    <w:aliases w:val="PGI Fußnote Ziffer,Footnote symbol,Footnote reference number,Times 10 Point,Exposant 3 Point,Ref,de nota al pie,note TESI,SUPERS,EN Footnote text,EN Footnote Reference,Voetnootverwijzing,Footnote number,fr,o,FR,FR1"/>
    <w:basedOn w:val="Predvolenpsmoodseku"/>
    <w:link w:val="Char2"/>
    <w:uiPriority w:val="99"/>
    <w:qFormat/>
    <w:rsid w:val="009A359A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qFormat/>
    <w:rsid w:val="009A359A"/>
    <w:pPr>
      <w:spacing w:after="160" w:line="240" w:lineRule="exact"/>
    </w:pPr>
    <w:rPr>
      <w:rFonts w:ascii="Calibri" w:hAnsi="Calibri" w:cs="Calibri"/>
      <w:sz w:val="20"/>
      <w:szCs w:val="20"/>
      <w:vertAlign w:val="superscript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16066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16066"/>
    <w:rPr>
      <w:rFonts w:ascii="Times New Roman" w:hAnsi="Times New Roman" w:cs="Times New Roman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FB3BD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lXY">
    <w:name w:val="ŠtýlXY"/>
    <w:basedOn w:val="Nadpis2"/>
    <w:link w:val="tlXYChar"/>
    <w:qFormat/>
    <w:rsid w:val="00BB4A4E"/>
    <w:pPr>
      <w:spacing w:before="160" w:after="40"/>
      <w:jc w:val="both"/>
    </w:pPr>
    <w:rPr>
      <w:rFonts w:asciiTheme="minorHAnsi" w:hAnsiTheme="minorHAnsi"/>
      <w:b/>
      <w:color w:val="76923C" w:themeColor="accent3" w:themeShade="BF"/>
      <w:sz w:val="28"/>
      <w:szCs w:val="32"/>
    </w:rPr>
  </w:style>
  <w:style w:type="character" w:customStyle="1" w:styleId="tlXYChar">
    <w:name w:val="ŠtýlXY Char"/>
    <w:basedOn w:val="Nadpis2Char"/>
    <w:link w:val="tlXY"/>
    <w:rsid w:val="00BB4A4E"/>
    <w:rPr>
      <w:rFonts w:asciiTheme="minorHAnsi" w:eastAsiaTheme="majorEastAsia" w:hAnsiTheme="minorHAnsi" w:cstheme="majorBidi"/>
      <w:b/>
      <w:color w:val="76923C" w:themeColor="accent3" w:themeShade="BF"/>
      <w:sz w:val="28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B4A4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8C639-8CDA-41CC-B508-7038AB157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3100</Words>
  <Characters>17670</Characters>
  <Application>Microsoft Office Word</Application>
  <DocSecurity>0</DocSecurity>
  <Lines>147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Kužma Emil</dc:creator>
  <cp:lastModifiedBy>Vlastnik</cp:lastModifiedBy>
  <cp:revision>2</cp:revision>
  <cp:lastPrinted>2014-03-21T06:34:00Z</cp:lastPrinted>
  <dcterms:created xsi:type="dcterms:W3CDTF">2021-05-25T12:09:00Z</dcterms:created>
  <dcterms:modified xsi:type="dcterms:W3CDTF">2021-05-25T12:09:00Z</dcterms:modified>
</cp:coreProperties>
</file>