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4F17" w14:textId="77777777" w:rsidR="00056CF6" w:rsidRPr="00EC501F" w:rsidRDefault="00056CF6" w:rsidP="00610EA1">
      <w:pPr>
        <w:jc w:val="both"/>
        <w:rPr>
          <w:rFonts w:asciiTheme="minorHAnsi" w:hAnsiTheme="minorHAnsi"/>
          <w:i/>
          <w:highlight w:val="yellow"/>
        </w:rPr>
      </w:pPr>
    </w:p>
    <w:p w14:paraId="5F66598E" w14:textId="397D70B4" w:rsidR="00056CF6" w:rsidRDefault="00056CF6">
      <w:pPr>
        <w:rPr>
          <w:rFonts w:asciiTheme="minorHAnsi" w:hAnsiTheme="minorHAnsi"/>
        </w:rPr>
      </w:pPr>
    </w:p>
    <w:p w14:paraId="0B2640AE" w14:textId="77777777" w:rsidR="00056CF6" w:rsidRDefault="00056CF6" w:rsidP="00056CF6">
      <w:pPr>
        <w:ind w:left="-426"/>
        <w:jc w:val="both"/>
        <w:rPr>
          <w:rFonts w:asciiTheme="minorHAnsi" w:hAnsiTheme="minorHAnsi"/>
          <w:i/>
          <w:highlight w:val="yellow"/>
        </w:rPr>
      </w:pPr>
    </w:p>
    <w:p w14:paraId="7E6C581D" w14:textId="051C5E52" w:rsidR="008F43B6" w:rsidRDefault="008F43B6">
      <w:pPr>
        <w:rPr>
          <w:rFonts w:asciiTheme="minorHAnsi" w:hAnsiTheme="minorHAnsi"/>
          <w:i/>
          <w:highlight w:val="yellow"/>
        </w:rPr>
      </w:pPr>
    </w:p>
    <w:tbl>
      <w:tblPr>
        <w:tblStyle w:val="Mriekatabuky"/>
        <w:tblW w:w="14851" w:type="dxa"/>
        <w:tblInd w:w="-318" w:type="dxa"/>
        <w:tblLook w:val="04A0" w:firstRow="1" w:lastRow="0" w:firstColumn="1" w:lastColumn="0" w:noHBand="0" w:noVBand="1"/>
      </w:tblPr>
      <w:tblGrid>
        <w:gridCol w:w="1311"/>
        <w:gridCol w:w="1866"/>
        <w:gridCol w:w="5001"/>
        <w:gridCol w:w="1058"/>
        <w:gridCol w:w="1699"/>
        <w:gridCol w:w="1224"/>
        <w:gridCol w:w="1283"/>
        <w:gridCol w:w="1409"/>
      </w:tblGrid>
      <w:tr w:rsidR="008F43B6" w:rsidRPr="00A42D69" w14:paraId="0102F476" w14:textId="77777777" w:rsidTr="00925601">
        <w:trPr>
          <w:trHeight w:val="630"/>
        </w:trPr>
        <w:tc>
          <w:tcPr>
            <w:tcW w:w="14851" w:type="dxa"/>
            <w:gridSpan w:val="8"/>
            <w:shd w:val="clear" w:color="auto" w:fill="8DB3E2" w:themeFill="text2" w:themeFillTint="66"/>
          </w:tcPr>
          <w:p w14:paraId="5F3EA313" w14:textId="77777777" w:rsidR="008F43B6" w:rsidRPr="00A42D69" w:rsidRDefault="008F43B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8F43B6" w:rsidRPr="00A42D69" w14:paraId="091314C6" w14:textId="77777777" w:rsidTr="008F43B6">
        <w:tc>
          <w:tcPr>
            <w:tcW w:w="3177" w:type="dxa"/>
            <w:gridSpan w:val="2"/>
            <w:tcBorders>
              <w:bottom w:val="single" w:sz="4" w:space="0" w:color="auto"/>
            </w:tcBorders>
            <w:shd w:val="clear" w:color="auto" w:fill="DBE5F1" w:themeFill="accent1" w:themeFillTint="33"/>
          </w:tcPr>
          <w:p w14:paraId="6968FD33" w14:textId="77777777" w:rsidR="008F43B6" w:rsidRPr="00C63419" w:rsidRDefault="008F43B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7BC67F6B" w14:textId="77777777" w:rsidR="008F43B6" w:rsidRPr="00264E75" w:rsidRDefault="00B619B8"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581260683"/>
                <w:placeholder>
                  <w:docPart w:val="6FC676C77735410FB637C50E37D9C4C1"/>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8F43B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8F43B6" w:rsidRPr="00A42D69" w14:paraId="33EF80E9" w14:textId="77777777" w:rsidTr="008F43B6">
        <w:tc>
          <w:tcPr>
            <w:tcW w:w="3177" w:type="dxa"/>
            <w:gridSpan w:val="2"/>
            <w:tcBorders>
              <w:bottom w:val="single" w:sz="4" w:space="0" w:color="auto"/>
            </w:tcBorders>
            <w:shd w:val="clear" w:color="auto" w:fill="DBE5F1" w:themeFill="accent1" w:themeFillTint="33"/>
          </w:tcPr>
          <w:p w14:paraId="3C10AECC" w14:textId="77777777" w:rsidR="008F43B6" w:rsidRPr="00C63419" w:rsidRDefault="008F43B6"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670E8ACB" w14:textId="03C07E31" w:rsidR="008F43B6" w:rsidRPr="00A42D69" w:rsidRDefault="00330250" w:rsidP="00925601">
            <w:pPr>
              <w:spacing w:before="120" w:after="120"/>
              <w:jc w:val="both"/>
              <w:rPr>
                <w:rFonts w:asciiTheme="minorHAnsi" w:hAnsiTheme="minorHAnsi"/>
                <w:szCs w:val="22"/>
              </w:rPr>
            </w:pPr>
            <w:r w:rsidRPr="00610EA1">
              <w:rPr>
                <w:rFonts w:asciiTheme="minorHAnsi" w:hAnsiTheme="minorHAnsi"/>
                <w:i/>
              </w:rPr>
              <w:t xml:space="preserve">Miestna akčná skupina Zemplín pod Vihorlatom, o.z. </w:t>
            </w:r>
          </w:p>
        </w:tc>
      </w:tr>
      <w:tr w:rsidR="008F43B6" w:rsidRPr="00A42D69" w14:paraId="262B5611" w14:textId="77777777" w:rsidTr="008F43B6">
        <w:tc>
          <w:tcPr>
            <w:tcW w:w="3177" w:type="dxa"/>
            <w:gridSpan w:val="2"/>
            <w:tcBorders>
              <w:bottom w:val="single" w:sz="4" w:space="0" w:color="auto"/>
            </w:tcBorders>
            <w:shd w:val="clear" w:color="auto" w:fill="DBE5F1" w:themeFill="accent1" w:themeFillTint="33"/>
          </w:tcPr>
          <w:p w14:paraId="06314B75" w14:textId="77777777" w:rsidR="008F43B6" w:rsidRPr="00C63419" w:rsidRDefault="008F43B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2C286EB1" w14:textId="5296A4C9" w:rsidR="008F43B6" w:rsidRPr="00A42D69" w:rsidRDefault="00B619B8"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324557510"/>
                <w:placeholder>
                  <w:docPart w:val="9690AA6004EE46ECBE426C7351BE9DD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F43B6">
                  <w:rPr>
                    <w:rFonts w:asciiTheme="minorHAnsi" w:hAnsiTheme="minorHAnsi" w:cs="Arial"/>
                    <w:sz w:val="20"/>
                  </w:rPr>
                  <w:t>C1 Komunitné sociálne služby</w:t>
                </w:r>
              </w:sdtContent>
            </w:sdt>
          </w:p>
        </w:tc>
      </w:tr>
      <w:tr w:rsidR="008F43B6" w:rsidRPr="00A42D69" w14:paraId="65EB213C" w14:textId="77777777" w:rsidTr="008F43B6">
        <w:tc>
          <w:tcPr>
            <w:tcW w:w="1311" w:type="dxa"/>
            <w:tcBorders>
              <w:bottom w:val="single" w:sz="4" w:space="0" w:color="auto"/>
            </w:tcBorders>
            <w:shd w:val="clear" w:color="auto" w:fill="A6A6A6" w:themeFill="background1" w:themeFillShade="A6"/>
            <w:vAlign w:val="center"/>
          </w:tcPr>
          <w:p w14:paraId="679194E1"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5709593F"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1CB1BA1A"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01" w:type="dxa"/>
            <w:tcBorders>
              <w:bottom w:val="single" w:sz="4" w:space="0" w:color="auto"/>
            </w:tcBorders>
            <w:shd w:val="clear" w:color="auto" w:fill="A6A6A6" w:themeFill="background1" w:themeFillShade="A6"/>
            <w:vAlign w:val="center"/>
          </w:tcPr>
          <w:p w14:paraId="693D46B8"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8" w:type="dxa"/>
            <w:tcBorders>
              <w:bottom w:val="single" w:sz="4" w:space="0" w:color="auto"/>
            </w:tcBorders>
            <w:shd w:val="clear" w:color="auto" w:fill="A6A6A6" w:themeFill="background1" w:themeFillShade="A6"/>
            <w:vAlign w:val="center"/>
          </w:tcPr>
          <w:p w14:paraId="6ECEE16C"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99" w:type="dxa"/>
            <w:tcBorders>
              <w:bottom w:val="single" w:sz="4" w:space="0" w:color="auto"/>
            </w:tcBorders>
            <w:shd w:val="clear" w:color="auto" w:fill="A6A6A6" w:themeFill="background1" w:themeFillShade="A6"/>
            <w:vAlign w:val="center"/>
          </w:tcPr>
          <w:p w14:paraId="11AAF19C"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6603AD6F"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4" w:type="dxa"/>
            <w:tcBorders>
              <w:bottom w:val="single" w:sz="4" w:space="0" w:color="auto"/>
            </w:tcBorders>
            <w:shd w:val="clear" w:color="auto" w:fill="A6A6A6" w:themeFill="background1" w:themeFillShade="A6"/>
            <w:vAlign w:val="center"/>
          </w:tcPr>
          <w:p w14:paraId="36216B45"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3" w:type="dxa"/>
            <w:tcBorders>
              <w:bottom w:val="single" w:sz="4" w:space="0" w:color="auto"/>
            </w:tcBorders>
            <w:shd w:val="clear" w:color="auto" w:fill="A6A6A6" w:themeFill="background1" w:themeFillShade="A6"/>
            <w:vAlign w:val="center"/>
          </w:tcPr>
          <w:p w14:paraId="3B1CF7C7"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RMŽaND. N/A)</w:t>
            </w:r>
            <w:r>
              <w:rPr>
                <w:rStyle w:val="Odkaznapoznmkupodiarou"/>
                <w:rFonts w:asciiTheme="minorHAnsi" w:hAnsiTheme="minorHAnsi"/>
                <w:szCs w:val="22"/>
              </w:rPr>
              <w:footnoteReference w:id="3"/>
            </w:r>
          </w:p>
        </w:tc>
        <w:tc>
          <w:tcPr>
            <w:tcW w:w="1409" w:type="dxa"/>
            <w:tcBorders>
              <w:bottom w:val="single" w:sz="4" w:space="0" w:color="auto"/>
            </w:tcBorders>
            <w:shd w:val="clear" w:color="auto" w:fill="A6A6A6" w:themeFill="background1" w:themeFillShade="A6"/>
          </w:tcPr>
          <w:p w14:paraId="615A7298"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8F43B6" w:rsidRPr="009365C4" w14:paraId="127D0FCD" w14:textId="77777777" w:rsidTr="008F43B6">
        <w:trPr>
          <w:trHeight w:val="548"/>
        </w:trPr>
        <w:tc>
          <w:tcPr>
            <w:tcW w:w="1311" w:type="dxa"/>
            <w:tcBorders>
              <w:bottom w:val="single" w:sz="4" w:space="0" w:color="auto"/>
            </w:tcBorders>
            <w:shd w:val="clear" w:color="auto" w:fill="FFFFFF" w:themeFill="background1"/>
          </w:tcPr>
          <w:p w14:paraId="0866E9D8" w14:textId="759F63BA" w:rsidR="008F43B6" w:rsidRPr="009365C4" w:rsidRDefault="008F43B6" w:rsidP="00925601">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C101</w:t>
            </w:r>
          </w:p>
        </w:tc>
        <w:tc>
          <w:tcPr>
            <w:tcW w:w="1866" w:type="dxa"/>
            <w:tcBorders>
              <w:bottom w:val="single" w:sz="4" w:space="0" w:color="auto"/>
            </w:tcBorders>
            <w:shd w:val="clear" w:color="auto" w:fill="FFFFFF" w:themeFill="background1"/>
          </w:tcPr>
          <w:p w14:paraId="6F25BE49" w14:textId="0FA3BE07" w:rsidR="008F43B6" w:rsidRPr="009365C4" w:rsidRDefault="008F43B6" w:rsidP="00925601">
            <w:pPr>
              <w:autoSpaceDE w:val="0"/>
              <w:autoSpaceDN w:val="0"/>
              <w:adjustRightInd w:val="0"/>
              <w:spacing w:before="120" w:after="120"/>
              <w:rPr>
                <w:rFonts w:asciiTheme="minorHAnsi" w:hAnsiTheme="minorHAnsi"/>
                <w:sz w:val="20"/>
              </w:rPr>
            </w:pPr>
            <w:r w:rsidRPr="008F43B6">
              <w:rPr>
                <w:rFonts w:asciiTheme="minorHAnsi" w:hAnsiTheme="minorHAnsi"/>
                <w:sz w:val="20"/>
              </w:rPr>
              <w:t>Kapacita podporených zariadení komunitných sociálnych služieb</w:t>
            </w:r>
          </w:p>
        </w:tc>
        <w:tc>
          <w:tcPr>
            <w:tcW w:w="5001" w:type="dxa"/>
            <w:tcBorders>
              <w:bottom w:val="single" w:sz="4" w:space="0" w:color="auto"/>
            </w:tcBorders>
            <w:shd w:val="clear" w:color="auto" w:fill="FFFFFF" w:themeFill="background1"/>
          </w:tcPr>
          <w:p w14:paraId="1601E6EA" w14:textId="7BBB961F" w:rsidR="008F43B6" w:rsidRPr="009365C4" w:rsidRDefault="008F43B6" w:rsidP="00925601">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osôb, ktorí môžu využívať novovzniknuté alebo existujúce (zrekonštruované alebo zmodernizované) zariadenia komunitných sociálnych služieb. Nezapočítavajú sa zamestnanci zariadení. Ukazovateľ meria nominálnu kapacitu zariadenia, ktorá je zväčša väčšia alebo rovná skutočnému počtu osôb.</w:t>
            </w:r>
          </w:p>
        </w:tc>
        <w:tc>
          <w:tcPr>
            <w:tcW w:w="1058" w:type="dxa"/>
            <w:tcBorders>
              <w:bottom w:val="single" w:sz="4" w:space="0" w:color="auto"/>
            </w:tcBorders>
            <w:shd w:val="clear" w:color="auto" w:fill="FFFFFF" w:themeFill="background1"/>
          </w:tcPr>
          <w:p w14:paraId="6204642A" w14:textId="4AFEADA6" w:rsidR="008F43B6" w:rsidRPr="008C0112" w:rsidRDefault="008F43B6" w:rsidP="00925601">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Osoby</w:t>
            </w:r>
          </w:p>
        </w:tc>
        <w:tc>
          <w:tcPr>
            <w:tcW w:w="1699" w:type="dxa"/>
            <w:tcBorders>
              <w:bottom w:val="single" w:sz="4" w:space="0" w:color="auto"/>
            </w:tcBorders>
            <w:shd w:val="clear" w:color="auto" w:fill="FFFFFF" w:themeFill="background1"/>
          </w:tcPr>
          <w:p w14:paraId="5D839232" w14:textId="77777777" w:rsidR="008F43B6" w:rsidRPr="008C0112" w:rsidRDefault="008F43B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24" w:type="dxa"/>
            <w:tcBorders>
              <w:bottom w:val="single" w:sz="4" w:space="0" w:color="auto"/>
            </w:tcBorders>
            <w:shd w:val="clear" w:color="auto" w:fill="FFFFFF" w:themeFill="background1"/>
          </w:tcPr>
          <w:p w14:paraId="1B8C7A6F" w14:textId="77777777" w:rsidR="008F43B6" w:rsidRPr="008C0112" w:rsidRDefault="008F43B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tcBorders>
              <w:bottom w:val="single" w:sz="4" w:space="0" w:color="auto"/>
            </w:tcBorders>
            <w:shd w:val="clear" w:color="auto" w:fill="FFFFFF" w:themeFill="background1"/>
          </w:tcPr>
          <w:p w14:paraId="7741A7DF" w14:textId="6BF1EF47" w:rsidR="008F43B6" w:rsidRPr="008C0112" w:rsidRDefault="008F43B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r w:rsidR="00CB5674">
              <w:rPr>
                <w:rFonts w:asciiTheme="minorHAnsi" w:hAnsiTheme="minorHAnsi"/>
                <w:sz w:val="20"/>
              </w:rPr>
              <w:t>RMŽaND</w:t>
            </w:r>
          </w:p>
        </w:tc>
        <w:tc>
          <w:tcPr>
            <w:tcW w:w="1409" w:type="dxa"/>
            <w:tcBorders>
              <w:bottom w:val="single" w:sz="4" w:space="0" w:color="auto"/>
            </w:tcBorders>
            <w:shd w:val="clear" w:color="auto" w:fill="FFFFFF" w:themeFill="background1"/>
          </w:tcPr>
          <w:p w14:paraId="2CD21504" w14:textId="77777777" w:rsidR="008F43B6" w:rsidRPr="008C0112" w:rsidRDefault="008F43B6" w:rsidP="00925601">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8F43B6" w:rsidRPr="009365C4" w14:paraId="5C32D8C5" w14:textId="77777777" w:rsidTr="008F43B6">
        <w:trPr>
          <w:trHeight w:val="548"/>
        </w:trPr>
        <w:tc>
          <w:tcPr>
            <w:tcW w:w="1311" w:type="dxa"/>
            <w:shd w:val="clear" w:color="auto" w:fill="FFFFFF" w:themeFill="background1"/>
          </w:tcPr>
          <w:p w14:paraId="62D3DAAD" w14:textId="570DA43B" w:rsidR="008F43B6" w:rsidRPr="008C0112" w:rsidRDefault="008F43B6" w:rsidP="008F43B6">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lastRenderedPageBreak/>
              <w:t>C102</w:t>
            </w:r>
          </w:p>
        </w:tc>
        <w:tc>
          <w:tcPr>
            <w:tcW w:w="1866" w:type="dxa"/>
            <w:shd w:val="clear" w:color="auto" w:fill="FFFFFF" w:themeFill="background1"/>
          </w:tcPr>
          <w:p w14:paraId="74790951" w14:textId="4EB9A23B"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Počet sociálnych služieb na komunitnej úrovni, ktoré vzniknú vďaka podpore</w:t>
            </w:r>
          </w:p>
        </w:tc>
        <w:tc>
          <w:tcPr>
            <w:tcW w:w="5001" w:type="dxa"/>
            <w:shd w:val="clear" w:color="auto" w:fill="FFFFFF" w:themeFill="background1"/>
          </w:tcPr>
          <w:p w14:paraId="62676CE6" w14:textId="2493C13A" w:rsidR="008F43B6" w:rsidRPr="008C0112" w:rsidRDefault="008F43B6" w:rsidP="008F43B6">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komunitných sociálnych služieb, ktoré vzniknú vďaka podpore a majú charakter sociálnej služby na komunitnej úrovni. Započítavajú sa komunitné sociálne služby, ktoré vzniknú v dôsledku realizácie projektu (aj keď vzniknú v rámci už existujúceho zariadenia, ak sa predtým v tomto zariadení táto služby neposkytovala).</w:t>
            </w:r>
          </w:p>
        </w:tc>
        <w:tc>
          <w:tcPr>
            <w:tcW w:w="1058" w:type="dxa"/>
            <w:shd w:val="clear" w:color="auto" w:fill="FFFFFF" w:themeFill="background1"/>
          </w:tcPr>
          <w:p w14:paraId="34C992CA" w14:textId="7B8112D3" w:rsidR="008F43B6" w:rsidRPr="008C0112" w:rsidRDefault="008F43B6" w:rsidP="008F43B6">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99" w:type="dxa"/>
            <w:shd w:val="clear" w:color="auto" w:fill="FFFFFF" w:themeFill="background1"/>
          </w:tcPr>
          <w:p w14:paraId="3411240E" w14:textId="7D185EEC"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shd w:val="clear" w:color="auto" w:fill="FFFFFF" w:themeFill="background1"/>
          </w:tcPr>
          <w:p w14:paraId="10A0EA4E" w14:textId="50AF65B0"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shd w:val="clear" w:color="auto" w:fill="FFFFFF" w:themeFill="background1"/>
          </w:tcPr>
          <w:p w14:paraId="0849752D" w14:textId="3B755EB8"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r w:rsidR="00CB5674">
              <w:rPr>
                <w:rFonts w:asciiTheme="minorHAnsi" w:hAnsiTheme="minorHAnsi"/>
                <w:sz w:val="20"/>
              </w:rPr>
              <w:t>RMŽaND</w:t>
            </w:r>
          </w:p>
        </w:tc>
        <w:tc>
          <w:tcPr>
            <w:tcW w:w="1409" w:type="dxa"/>
            <w:shd w:val="clear" w:color="auto" w:fill="FFFFFF" w:themeFill="background1"/>
          </w:tcPr>
          <w:p w14:paraId="0520F3BA" w14:textId="6AA3624C" w:rsidR="008F43B6"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áno – v</w:t>
            </w:r>
            <w:r>
              <w:rPr>
                <w:rFonts w:asciiTheme="minorHAnsi" w:hAnsiTheme="minorHAnsi"/>
                <w:sz w:val="20"/>
              </w:rPr>
              <w:t> </w:t>
            </w:r>
            <w:r w:rsidRPr="008F43B6">
              <w:rPr>
                <w:rFonts w:asciiTheme="minorHAnsi" w:hAnsiTheme="minorHAnsi"/>
                <w:sz w:val="20"/>
              </w:rPr>
              <w:t>prípade, ak projekt vedie k vzniku služieb</w:t>
            </w:r>
          </w:p>
        </w:tc>
      </w:tr>
      <w:tr w:rsidR="008F43B6" w:rsidRPr="009365C4" w14:paraId="46974EB7" w14:textId="77777777" w:rsidTr="008F43B6">
        <w:trPr>
          <w:trHeight w:val="548"/>
        </w:trPr>
        <w:tc>
          <w:tcPr>
            <w:tcW w:w="1311" w:type="dxa"/>
            <w:shd w:val="clear" w:color="auto" w:fill="FFFFFF" w:themeFill="background1"/>
          </w:tcPr>
          <w:p w14:paraId="187EBD49" w14:textId="1857070D" w:rsidR="008F43B6" w:rsidRPr="008F43B6" w:rsidRDefault="008F43B6" w:rsidP="008F43B6">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C10</w:t>
            </w:r>
            <w:r w:rsidR="007679DA">
              <w:rPr>
                <w:rFonts w:asciiTheme="minorHAnsi" w:hAnsiTheme="minorHAnsi"/>
                <w:sz w:val="20"/>
              </w:rPr>
              <w:t>3</w:t>
            </w:r>
          </w:p>
        </w:tc>
        <w:tc>
          <w:tcPr>
            <w:tcW w:w="1866" w:type="dxa"/>
            <w:shd w:val="clear" w:color="auto" w:fill="FFFFFF" w:themeFill="background1"/>
          </w:tcPr>
          <w:p w14:paraId="51305C34" w14:textId="14B1CB8E"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Zvýšená kapacita podporených zariadení komunitných sociálnych služieb</w:t>
            </w:r>
          </w:p>
        </w:tc>
        <w:tc>
          <w:tcPr>
            <w:tcW w:w="5001" w:type="dxa"/>
            <w:shd w:val="clear" w:color="auto" w:fill="FFFFFF" w:themeFill="background1"/>
          </w:tcPr>
          <w:p w14:paraId="474E2A0E" w14:textId="7E0D2620" w:rsidR="008F43B6" w:rsidRPr="008C0112" w:rsidRDefault="008F43B6" w:rsidP="008F43B6">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osôb o ktorých sa zvýšila kapacita zariadenia komunitných sociálnych služieb v porovnaní s počtom osôb pred realizáciou projektu. Nezapočítavajú sa zamestnanci zariadení. Ukazovateľ meria nominálnu kapacitu zariadenia, ktorá je zväčša väčšia alebo rovná skutočnému počtu osôb</w:t>
            </w:r>
            <w:r w:rsidR="007679DA">
              <w:rPr>
                <w:rFonts w:asciiTheme="minorHAnsi" w:hAnsiTheme="minorHAnsi"/>
                <w:sz w:val="20"/>
              </w:rPr>
              <w:t>.</w:t>
            </w:r>
          </w:p>
        </w:tc>
        <w:tc>
          <w:tcPr>
            <w:tcW w:w="1058" w:type="dxa"/>
            <w:shd w:val="clear" w:color="auto" w:fill="FFFFFF" w:themeFill="background1"/>
          </w:tcPr>
          <w:p w14:paraId="1CB03BE5" w14:textId="53C62E2F" w:rsidR="008F43B6" w:rsidRPr="008C0112" w:rsidRDefault="008F43B6" w:rsidP="008F43B6">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Miesto v sociálnych službách</w:t>
            </w:r>
          </w:p>
        </w:tc>
        <w:tc>
          <w:tcPr>
            <w:tcW w:w="1699" w:type="dxa"/>
            <w:shd w:val="clear" w:color="auto" w:fill="FFFFFF" w:themeFill="background1"/>
          </w:tcPr>
          <w:p w14:paraId="2FF68DBE" w14:textId="2C2258C5"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shd w:val="clear" w:color="auto" w:fill="FFFFFF" w:themeFill="background1"/>
          </w:tcPr>
          <w:p w14:paraId="20A88BCA" w14:textId="0260F821"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shd w:val="clear" w:color="auto" w:fill="FFFFFF" w:themeFill="background1"/>
          </w:tcPr>
          <w:p w14:paraId="7D078F15" w14:textId="20BF904A"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r w:rsidR="00CB5674">
              <w:rPr>
                <w:rFonts w:asciiTheme="minorHAnsi" w:hAnsiTheme="minorHAnsi"/>
                <w:sz w:val="20"/>
              </w:rPr>
              <w:t>RMŽaND</w:t>
            </w:r>
          </w:p>
        </w:tc>
        <w:tc>
          <w:tcPr>
            <w:tcW w:w="1409" w:type="dxa"/>
            <w:shd w:val="clear" w:color="auto" w:fill="FFFFFF" w:themeFill="background1"/>
          </w:tcPr>
          <w:p w14:paraId="26091C81" w14:textId="4FA11783" w:rsidR="008F43B6"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áno – v</w:t>
            </w:r>
            <w:r>
              <w:rPr>
                <w:rFonts w:asciiTheme="minorHAnsi" w:hAnsiTheme="minorHAnsi"/>
                <w:sz w:val="20"/>
              </w:rPr>
              <w:t> </w:t>
            </w:r>
            <w:r w:rsidRPr="008F43B6">
              <w:rPr>
                <w:rFonts w:asciiTheme="minorHAnsi" w:hAnsiTheme="minorHAnsi"/>
                <w:sz w:val="20"/>
              </w:rPr>
              <w:t>prípade, ak projekt vedie k zvýšeniu kapacity zariadení sociálnych služieb</w:t>
            </w:r>
          </w:p>
        </w:tc>
      </w:tr>
    </w:tbl>
    <w:p w14:paraId="25B2F23B" w14:textId="77777777" w:rsidR="008F43B6" w:rsidRDefault="008F43B6" w:rsidP="008F43B6">
      <w:pPr>
        <w:ind w:left="-426"/>
        <w:jc w:val="both"/>
        <w:rPr>
          <w:rFonts w:asciiTheme="minorHAnsi" w:hAnsiTheme="minorHAnsi"/>
          <w:i/>
          <w:highlight w:val="yellow"/>
        </w:rPr>
      </w:pPr>
    </w:p>
    <w:p w14:paraId="1B0C5C10" w14:textId="77777777"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Žiadateľ je povinný stanoviť „nenulovú“ cieľovú hodnotu pre povinné merateľné ukazovatele, t.j. ukazovatele označené ako „áno“ bez dovetku.</w:t>
      </w:r>
    </w:p>
    <w:p w14:paraId="44348FA1"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2F76E7B6" w14:textId="77777777" w:rsidR="002E59BB" w:rsidRPr="001A6EA1" w:rsidRDefault="002E59BB" w:rsidP="002E59BB">
      <w:pPr>
        <w:ind w:left="-426" w:right="-312"/>
        <w:jc w:val="both"/>
        <w:rPr>
          <w:rFonts w:asciiTheme="minorHAnsi" w:hAnsiTheme="minorHAnsi"/>
        </w:rPr>
      </w:pPr>
    </w:p>
    <w:p w14:paraId="7FA3EAE2" w14:textId="77777777"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ktoré nebude v zmysle pravidiel sankčného mechanizmu akceptovateľná (či už z dôvodu výšky odchýlky, alebo objektívnych dôvodov príčin jej vzniku) bude výška príspevku skrátená v zodpovedajúcej výške.</w:t>
      </w:r>
    </w:p>
    <w:p w14:paraId="1BA16E2C" w14:textId="77777777" w:rsidR="002E59BB" w:rsidRDefault="002E59BB" w:rsidP="008F43B6">
      <w:pPr>
        <w:ind w:left="-426"/>
        <w:jc w:val="both"/>
        <w:rPr>
          <w:rFonts w:asciiTheme="minorHAnsi" w:hAnsiTheme="minorHAnsi"/>
          <w:i/>
          <w:highlight w:val="yellow"/>
        </w:rPr>
      </w:pPr>
    </w:p>
    <w:p w14:paraId="2C709BBE" w14:textId="5C3D2BBD" w:rsidR="005E6B6E" w:rsidRPr="00610EA1" w:rsidRDefault="005E6B6E" w:rsidP="00610EA1">
      <w:pPr>
        <w:rPr>
          <w:rFonts w:asciiTheme="minorHAnsi" w:hAnsiTheme="minorHAnsi"/>
          <w:i/>
          <w:highlight w:val="yellow"/>
        </w:rPr>
      </w:pPr>
    </w:p>
    <w:sectPr w:rsidR="005E6B6E" w:rsidRPr="00610EA1" w:rsidSect="005E6B6E">
      <w:headerReference w:type="first" r:id="rId8"/>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C9A1" w14:textId="77777777" w:rsidR="00B619B8" w:rsidRDefault="00B619B8">
      <w:r>
        <w:separator/>
      </w:r>
    </w:p>
  </w:endnote>
  <w:endnote w:type="continuationSeparator" w:id="0">
    <w:p w14:paraId="5D239327" w14:textId="77777777" w:rsidR="00B619B8" w:rsidRDefault="00B619B8">
      <w:r>
        <w:continuationSeparator/>
      </w:r>
    </w:p>
  </w:endnote>
  <w:endnote w:type="continuationNotice" w:id="1">
    <w:p w14:paraId="4A3D41F0" w14:textId="77777777" w:rsidR="00B619B8" w:rsidRDefault="00B61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10D2" w14:textId="77777777" w:rsidR="00B619B8" w:rsidRDefault="00B619B8">
      <w:r>
        <w:separator/>
      </w:r>
    </w:p>
  </w:footnote>
  <w:footnote w:type="continuationSeparator" w:id="0">
    <w:p w14:paraId="0C5C1DAA" w14:textId="77777777" w:rsidR="00B619B8" w:rsidRDefault="00B619B8">
      <w:r>
        <w:continuationSeparator/>
      </w:r>
    </w:p>
  </w:footnote>
  <w:footnote w:type="continuationNotice" w:id="1">
    <w:p w14:paraId="7B4CAE3E" w14:textId="77777777" w:rsidR="00B619B8" w:rsidRDefault="00B619B8"/>
  </w:footnote>
  <w:footnote w:id="2">
    <w:p w14:paraId="29D51089" w14:textId="77777777" w:rsidR="00683D4B" w:rsidRPr="001A6EA1" w:rsidRDefault="00683D4B" w:rsidP="008F43B6">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r w:rsidRPr="00966A77">
        <w:rPr>
          <w:rStyle w:val="Odkaznapoznmkupodiarou"/>
          <w:rFonts w:asciiTheme="minorHAnsi" w:hAnsiTheme="minorHAnsi"/>
          <w:vertAlign w:val="baseline"/>
        </w:rPr>
        <w:t xml:space="preserve">Merateľný ukazovateľ projektu s príznakom je taký, v prípade ktorého môže byť naplnenie cieľovej hodnoty ohrozené skutočnosťami objektívne neovplyvniteľnými užívateľom. Je žiadúce, aby užívateľ v rámci </w:t>
      </w:r>
      <w:r w:rsidRPr="00966A77">
        <w:rPr>
          <w:rFonts w:asciiTheme="minorHAnsi" w:hAnsiTheme="minorHAnsi"/>
        </w:rPr>
        <w: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t>
      </w:r>
      <w:r w:rsidRPr="00A01EB1">
        <w:rPr>
          <w:rFonts w:asciiTheme="minorHAnsi" w:hAnsiTheme="minorHAnsi"/>
        </w:rPr>
        <w:t>V ŽoPr uvedie užívateľ tieto riziká v časti</w:t>
      </w:r>
      <w:r w:rsidRPr="00A01EB1">
        <w:rPr>
          <w:rStyle w:val="Odkaznapoznmkupodiarou"/>
          <w:rFonts w:asciiTheme="minorHAnsi" w:hAnsiTheme="minorHAnsi"/>
          <w:vertAlign w:val="baseline"/>
        </w:rPr>
        <w:t xml:space="preserve"> </w:t>
      </w:r>
      <w:r w:rsidRPr="00A01EB1">
        <w:rPr>
          <w:rFonts w:asciiTheme="minorHAnsi" w:hAnsiTheme="minorHAnsi"/>
        </w:rPr>
        <w:t>„Id</w:t>
      </w:r>
      <w:r w:rsidRPr="00A01EB1">
        <w:rPr>
          <w:rStyle w:val="Odkaznapoznmkupodiarou"/>
          <w:rFonts w:asciiTheme="minorHAnsi" w:hAnsiTheme="minorHAnsi"/>
          <w:vertAlign w:val="baseline"/>
        </w:rPr>
        <w:t>entifikácia rizík a prostriedky na ich elimináciu“</w:t>
      </w:r>
      <w:r w:rsidRPr="00966A77">
        <w:rPr>
          <w:rStyle w:val="Odkaznapoznmkupodiarou"/>
          <w:rFonts w:asciiTheme="minorHAnsi" w:hAnsiTheme="minorHAnsi"/>
          <w:vertAlign w:val="baseline"/>
        </w:rPr>
        <w:t>.</w:t>
      </w:r>
      <w:r w:rsidRPr="00966A77">
        <w:rPr>
          <w:rFonts w:asciiTheme="minorHAnsi" w:hAnsiTheme="minorHAnsi"/>
        </w:rPr>
        <w:t xml:space="preserve"> 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6DE81C7B" w14:textId="77777777" w:rsidR="00683D4B" w:rsidRPr="001A6EA1" w:rsidRDefault="00683D4B" w:rsidP="008F43B6">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ny princíp Udržateľný rozvoj, RMŽaND</w:t>
      </w:r>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F81" w14:textId="3452A04B" w:rsidR="00610EA1" w:rsidRPr="001F013A" w:rsidRDefault="00610EA1" w:rsidP="00610EA1">
    <w:pPr>
      <w:pStyle w:val="Hlavika"/>
      <w:jc w:val="left"/>
      <w:rPr>
        <w:rFonts w:ascii="Arial Narrow" w:hAnsi="Arial Narrow"/>
        <w:sz w:val="20"/>
      </w:rPr>
    </w:pPr>
    <w:r>
      <w:rPr>
        <w:rFonts w:ascii="Arial Narrow" w:hAnsi="Arial Narrow"/>
        <w:noProof/>
        <w:sz w:val="20"/>
        <w:lang w:eastAsia="sk-SK"/>
      </w:rPr>
      <w:drawing>
        <wp:inline distT="0" distB="0" distL="0" distR="0" wp14:anchorId="60DC227A" wp14:editId="259B7B6D">
          <wp:extent cx="1405255" cy="422343"/>
          <wp:effectExtent l="0" t="0" r="444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u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781" cy="435725"/>
                  </a:xfrm>
                  <a:prstGeom prst="rect">
                    <a:avLst/>
                  </a:prstGeom>
                </pic:spPr>
              </pic:pic>
            </a:graphicData>
          </a:graphic>
        </wp:inline>
      </w:drawing>
    </w:r>
    <w:r>
      <w:rPr>
        <w:noProof/>
        <w:lang w:eastAsia="sk-SK"/>
      </w:rPr>
      <w:drawing>
        <wp:anchor distT="0" distB="0" distL="114300" distR="114300" simplePos="0" relativeHeight="251662336" behindDoc="1" locked="0" layoutInCell="1" allowOverlap="1" wp14:anchorId="5CFE94AB" wp14:editId="2D9A424F">
          <wp:simplePos x="0" y="0"/>
          <wp:positionH relativeFrom="column">
            <wp:posOffset>4362450</wp:posOffset>
          </wp:positionH>
          <wp:positionV relativeFrom="paragraph">
            <wp:posOffset>-86360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59264" behindDoc="1" locked="0" layoutInCell="1" allowOverlap="1" wp14:anchorId="11EE908B" wp14:editId="082BCEAF">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lang w:eastAsia="sk-SK"/>
      </w:rPr>
      <w:drawing>
        <wp:anchor distT="0" distB="0" distL="114300" distR="114300" simplePos="0" relativeHeight="251660288" behindDoc="1" locked="0" layoutInCell="1" allowOverlap="1" wp14:anchorId="13A4CD2B" wp14:editId="345FA9F0">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6"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79F9F02A" w14:textId="77777777" w:rsidR="00610EA1" w:rsidRDefault="00610EA1" w:rsidP="00610EA1">
    <w:pPr>
      <w:pStyle w:val="Hlavika"/>
      <w:jc w:val="left"/>
      <w:rPr>
        <w:rFonts w:ascii="Arial Narrow" w:hAnsi="Arial Narrow" w:cs="Arial"/>
        <w:sz w:val="20"/>
      </w:rPr>
    </w:pPr>
  </w:p>
  <w:p w14:paraId="047F8654" w14:textId="77777777" w:rsidR="00610EA1" w:rsidRDefault="00610EA1" w:rsidP="00610EA1">
    <w:pPr>
      <w:pStyle w:val="Hlavika"/>
      <w:rPr>
        <w:rFonts w:ascii="Arial Narrow" w:hAnsi="Arial Narrow" w:cs="Arial"/>
        <w:sz w:val="20"/>
      </w:rPr>
    </w:pPr>
  </w:p>
  <w:p w14:paraId="2B50FCCA" w14:textId="77777777" w:rsidR="00610EA1" w:rsidRPr="00730D1A" w:rsidRDefault="00610EA1" w:rsidP="00610EA1">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p w14:paraId="08E3B32A" w14:textId="29CA2429" w:rsidR="00610EA1" w:rsidRDefault="00610EA1">
    <w:pPr>
      <w:pStyle w:val="Hlavika"/>
    </w:pPr>
  </w:p>
  <w:p w14:paraId="1D8CEB40" w14:textId="6A9C6A5B" w:rsidR="00683D4B" w:rsidRPr="005E6B6E" w:rsidRDefault="00683D4B"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4636"/>
    <w:rsid w:val="00116A16"/>
    <w:rsid w:val="00121382"/>
    <w:rsid w:val="00122173"/>
    <w:rsid w:val="00124E91"/>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41F"/>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30250"/>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15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37AD9"/>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0EA1"/>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3D4B"/>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3DE2"/>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19B8"/>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5E57"/>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E6D41"/>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2BC9"/>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676C77735410FB637C50E37D9C4C1"/>
        <w:category>
          <w:name w:val="Všeobecné"/>
          <w:gallery w:val="placeholder"/>
        </w:category>
        <w:types>
          <w:type w:val="bbPlcHdr"/>
        </w:types>
        <w:behaviors>
          <w:behavior w:val="content"/>
        </w:behaviors>
        <w:guid w:val="{6F7D7590-FF6D-415A-AD5E-BFCC8EBEA4DB}"/>
      </w:docPartPr>
      <w:docPartBody>
        <w:p w:rsidR="00D44CE6" w:rsidRDefault="00D44CE6" w:rsidP="00D44CE6">
          <w:pPr>
            <w:pStyle w:val="6FC676C77735410FB637C50E37D9C4C1"/>
          </w:pPr>
          <w:r w:rsidRPr="00494B4C">
            <w:rPr>
              <w:rStyle w:val="Zstupntext"/>
            </w:rPr>
            <w:t>Vyberte položku.</w:t>
          </w:r>
        </w:p>
      </w:docPartBody>
    </w:docPart>
    <w:docPart>
      <w:docPartPr>
        <w:name w:val="9690AA6004EE46ECBE426C7351BE9DD3"/>
        <w:category>
          <w:name w:val="Všeobecné"/>
          <w:gallery w:val="placeholder"/>
        </w:category>
        <w:types>
          <w:type w:val="bbPlcHdr"/>
        </w:types>
        <w:behaviors>
          <w:behavior w:val="content"/>
        </w:behaviors>
        <w:guid w:val="{C09A502B-E7F4-4805-B1FB-441A55E64143}"/>
      </w:docPartPr>
      <w:docPartBody>
        <w:p w:rsidR="00D44CE6" w:rsidRDefault="00D44CE6" w:rsidP="00D44CE6">
          <w:pPr>
            <w:pStyle w:val="9690AA6004EE46ECBE426C7351BE9DD3"/>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D0DF6"/>
    <w:rsid w:val="0015424B"/>
    <w:rsid w:val="001A2E55"/>
    <w:rsid w:val="00691EF1"/>
    <w:rsid w:val="006E2383"/>
    <w:rsid w:val="00A74980"/>
    <w:rsid w:val="00B0742A"/>
    <w:rsid w:val="00B16AFF"/>
    <w:rsid w:val="00B62629"/>
    <w:rsid w:val="00C31B9D"/>
    <w:rsid w:val="00C40C5F"/>
    <w:rsid w:val="00CA2517"/>
    <w:rsid w:val="00D44CE6"/>
    <w:rsid w:val="00DB3628"/>
    <w:rsid w:val="00E22C8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6FC676C77735410FB637C50E37D9C4C1">
    <w:name w:val="6FC676C77735410FB637C50E37D9C4C1"/>
    <w:rsid w:val="00D44CE6"/>
  </w:style>
  <w:style w:type="paragraph" w:customStyle="1" w:styleId="9690AA6004EE46ECBE426C7351BE9DD3">
    <w:name w:val="9690AA6004EE46ECBE426C7351BE9DD3"/>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72F8-856D-4ECC-BB00-0C4FD519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2020-10-15T14:18:00Z</dcterms:created>
  <dcterms:modified xsi:type="dcterms:W3CDTF">2021-04-26T11:02:00Z</dcterms:modified>
</cp:coreProperties>
</file>