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00ACFB14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</w:t>
            </w:r>
            <w:r w:rsidR="003247E1">
              <w:t xml:space="preserve"> Zemplín pod Vihorlatom, o.z.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50F48CAD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>miestnej akčnej skupiny</w:t>
            </w:r>
            <w:r w:rsidR="003247E1">
              <w:t xml:space="preserve"> Zemplín pod Vihorlatom, o.z.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CC78" w14:textId="77777777" w:rsidR="0011478E" w:rsidRDefault="0011478E" w:rsidP="00C61E9B">
      <w:pPr>
        <w:spacing w:after="0" w:line="240" w:lineRule="auto"/>
      </w:pPr>
      <w:r>
        <w:separator/>
      </w:r>
    </w:p>
  </w:endnote>
  <w:endnote w:type="continuationSeparator" w:id="0">
    <w:p w14:paraId="03459E6E" w14:textId="77777777" w:rsidR="0011478E" w:rsidRDefault="0011478E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86B8" w14:textId="77777777" w:rsidR="0011478E" w:rsidRDefault="0011478E" w:rsidP="00C61E9B">
      <w:pPr>
        <w:spacing w:after="0" w:line="240" w:lineRule="auto"/>
      </w:pPr>
      <w:r>
        <w:separator/>
      </w:r>
    </w:p>
  </w:footnote>
  <w:footnote w:type="continuationSeparator" w:id="0">
    <w:p w14:paraId="53F95B0C" w14:textId="77777777" w:rsidR="0011478E" w:rsidRDefault="0011478E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783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E3702"/>
    <w:rsid w:val="0011478E"/>
    <w:rsid w:val="001C44F2"/>
    <w:rsid w:val="001D35B9"/>
    <w:rsid w:val="003247E1"/>
    <w:rsid w:val="003878F2"/>
    <w:rsid w:val="003A3C3D"/>
    <w:rsid w:val="00461140"/>
    <w:rsid w:val="00496F2E"/>
    <w:rsid w:val="0057619B"/>
    <w:rsid w:val="00756114"/>
    <w:rsid w:val="00843769"/>
    <w:rsid w:val="008E3955"/>
    <w:rsid w:val="009E443E"/>
    <w:rsid w:val="009F254E"/>
    <w:rsid w:val="00A1578A"/>
    <w:rsid w:val="00A559FC"/>
    <w:rsid w:val="00C02876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C56E"/>
  <w15:docId w15:val="{9CDD051D-B043-4FFD-AD78-F9FAE50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02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Marcela Iškyová</cp:lastModifiedBy>
  <cp:revision>5</cp:revision>
  <dcterms:created xsi:type="dcterms:W3CDTF">2023-05-25T17:06:00Z</dcterms:created>
  <dcterms:modified xsi:type="dcterms:W3CDTF">2023-05-25T17:08:00Z</dcterms:modified>
</cp:coreProperties>
</file>