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CB7AB9" w:rsidRDefault="00C0534D" w:rsidP="002C09AB">
      <w:pPr>
        <w:spacing w:after="0" w:line="240" w:lineRule="auto"/>
        <w:rPr>
          <w:rFonts w:cstheme="minorHAnsi"/>
          <w:sz w:val="20"/>
        </w:rPr>
      </w:pPr>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31CA36C1"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000000"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000000"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000000"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000000"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000000"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000000"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w:t>
      </w:r>
      <w:proofErr w:type="spellStart"/>
      <w:r w:rsidRPr="00CB7AB9">
        <w:rPr>
          <w:color w:val="000000"/>
        </w:rPr>
        <w:t>podopatreniach</w:t>
      </w:r>
      <w:proofErr w:type="spellEnd"/>
      <w:r w:rsidRPr="00CB7AB9">
        <w:rPr>
          <w:color w:val="000000"/>
        </w:rPr>
        <w:t xml:space="preserve">,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200D2F" w:rsidRDefault="00F65770" w:rsidP="00200D2F"/>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3D22F660"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proofErr w:type="spellStart"/>
            <w:r w:rsidRPr="00CB7AB9">
              <w:rPr>
                <w:rFonts w:cstheme="minorHAnsi"/>
                <w:b/>
                <w:bCs/>
                <w:iCs/>
                <w:color w:val="000000" w:themeColor="text1"/>
                <w:sz w:val="18"/>
                <w:szCs w:val="18"/>
              </w:rPr>
              <w:t>P.č</w:t>
            </w:r>
            <w:proofErr w:type="spellEnd"/>
            <w:r w:rsidRPr="00CB7AB9">
              <w:rPr>
                <w:rFonts w:cstheme="minorHAnsi"/>
                <w:b/>
                <w:bCs/>
                <w:iCs/>
                <w:color w:val="000000" w:themeColor="text1"/>
                <w:sz w:val="18"/>
                <w:szCs w:val="18"/>
              </w:rPr>
              <w:t>.</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Dôvera zdravotná </w:t>
            </w:r>
            <w:proofErr w:type="spellStart"/>
            <w:r w:rsidRPr="00CB7AB9">
              <w:rPr>
                <w:rFonts w:cstheme="minorHAnsi"/>
                <w:color w:val="000000" w:themeColor="text1"/>
                <w:sz w:val="16"/>
                <w:szCs w:val="16"/>
              </w:rPr>
              <w:t>poisťovňa:</w:t>
            </w:r>
            <w:hyperlink r:id="rId16" w:history="1">
              <w:r w:rsidRPr="00CB7AB9">
                <w:rPr>
                  <w:rStyle w:val="Hypertextovprepojenie"/>
                  <w:rFonts w:cstheme="minorHAnsi"/>
                  <w:color w:val="000000" w:themeColor="text1"/>
                  <w:sz w:val="16"/>
                  <w:szCs w:val="16"/>
                </w:rPr>
                <w:t>http</w:t>
              </w:r>
              <w:proofErr w:type="spellEnd"/>
              <w:r w:rsidRPr="00CB7AB9">
                <w:rPr>
                  <w:rStyle w:val="Hypertextovprepojenie"/>
                  <w:rFonts w:cstheme="minorHAnsi"/>
                  <w:color w:val="000000" w:themeColor="text1"/>
                  <w:sz w:val="16"/>
                  <w:szCs w:val="16"/>
                </w:rPr>
                <w:t>://www.dovera.sk/overenia/dlznici/zoznam-dlznikov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proofErr w:type="spellStart"/>
            <w:r w:rsidRPr="00CB7AB9">
              <w:rPr>
                <w:rFonts w:cstheme="minorHAnsi"/>
                <w:color w:val="000000" w:themeColor="text1"/>
                <w:sz w:val="16"/>
                <w:szCs w:val="16"/>
              </w:rPr>
              <w:t>Union</w:t>
            </w:r>
            <w:proofErr w:type="spellEnd"/>
            <w:r w:rsidRPr="00CB7AB9">
              <w:rPr>
                <w:rFonts w:cstheme="minorHAnsi"/>
                <w:color w:val="000000" w:themeColor="text1"/>
                <w:sz w:val="16"/>
                <w:szCs w:val="16"/>
              </w:rPr>
              <w:t xml:space="preserve">: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proofErr w:type="spellStart"/>
            <w:r w:rsidR="003E4086" w:rsidRPr="00CB7AB9">
              <w:rPr>
                <w:rFonts w:cstheme="minorHAnsi"/>
                <w:b/>
                <w:color w:val="000000" w:themeColor="text1"/>
                <w:sz w:val="16"/>
                <w:szCs w:val="16"/>
              </w:rPr>
              <w:t>sken</w:t>
            </w:r>
            <w:proofErr w:type="spellEnd"/>
            <w:r w:rsidR="003E4086" w:rsidRPr="00CB7AB9">
              <w:rPr>
                <w:rFonts w:cstheme="minorHAnsi"/>
                <w:b/>
                <w:color w:val="000000" w:themeColor="text1"/>
                <w:sz w:val="16"/>
                <w:szCs w:val="16"/>
              </w:rPr>
              <w:t xml:space="preserve"> vo formáte .</w:t>
            </w:r>
            <w:proofErr w:type="spellStart"/>
            <w:r w:rsidR="003E4086" w:rsidRPr="00CB7AB9">
              <w:rPr>
                <w:rFonts w:cstheme="minorHAnsi"/>
                <w:b/>
                <w:color w:val="000000" w:themeColor="text1"/>
                <w:sz w:val="16"/>
                <w:szCs w:val="16"/>
              </w:rPr>
              <w:t>pdf</w:t>
            </w:r>
            <w:proofErr w:type="spellEnd"/>
            <w:r w:rsidR="003E4086" w:rsidRPr="00CB7AB9">
              <w:rPr>
                <w:rFonts w:cstheme="minorHAnsi"/>
                <w:b/>
                <w:color w:val="000000" w:themeColor="text1"/>
                <w:sz w:val="16"/>
                <w:szCs w:val="16"/>
              </w:rPr>
              <w:t xml:space="preserve">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CB7AB9">
              <w:rPr>
                <w:rFonts w:cstheme="minorHAnsi"/>
                <w:color w:val="000000" w:themeColor="text1"/>
                <w:sz w:val="16"/>
                <w:szCs w:val="16"/>
              </w:rPr>
              <w:t>OverSi</w:t>
            </w:r>
            <w:proofErr w:type="spellEnd"/>
            <w:r w:rsidRPr="00CB7AB9">
              <w:rPr>
                <w:rFonts w:cstheme="minorHAnsi"/>
                <w:color w:val="000000" w:themeColor="text1"/>
                <w:sz w:val="16"/>
                <w:szCs w:val="16"/>
              </w:rPr>
              <w:t xml:space="preserve">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w:t>
            </w:r>
            <w:proofErr w:type="spellStart"/>
            <w:r w:rsidR="00261FF9" w:rsidRPr="00CB7AB9">
              <w:rPr>
                <w:rFonts w:cstheme="minorHAnsi"/>
                <w:b/>
                <w:color w:val="000000" w:themeColor="text1"/>
                <w:sz w:val="16"/>
                <w:szCs w:val="16"/>
              </w:rPr>
              <w:t>pdf</w:t>
            </w:r>
            <w:proofErr w:type="spellEnd"/>
            <w:r w:rsidR="00261FF9" w:rsidRPr="00CB7AB9">
              <w:rPr>
                <w:rFonts w:cstheme="minorHAnsi"/>
                <w:b/>
                <w:color w:val="000000" w:themeColor="text1"/>
                <w:sz w:val="16"/>
                <w:szCs w:val="16"/>
              </w:rPr>
              <w:t xml:space="preserve">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970C22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w:t>
            </w:r>
            <w:r w:rsidRPr="00CB7AB9">
              <w:rPr>
                <w:rFonts w:asciiTheme="minorHAnsi" w:hAnsiTheme="minorHAnsi" w:cstheme="minorHAnsi"/>
                <w:color w:val="000000" w:themeColor="text1"/>
                <w:sz w:val="16"/>
                <w:szCs w:val="16"/>
              </w:rPr>
              <w:lastRenderedPageBreak/>
              <w:t>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587207D8"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14:paraId="39AF1596" w14:textId="77777777" w:rsidR="00315DDC" w:rsidRPr="00702D80" w:rsidRDefault="00315DDC" w:rsidP="00315DDC">
            <w:pPr>
              <w:tabs>
                <w:tab w:val="left" w:pos="567"/>
                <w:tab w:val="left" w:pos="851"/>
              </w:tabs>
              <w:spacing w:after="0" w:line="240" w:lineRule="auto"/>
              <w:jc w:val="both"/>
              <w:rPr>
                <w:sz w:val="16"/>
              </w:rPr>
            </w:pPr>
            <w:r w:rsidRPr="00702D80">
              <w:rPr>
                <w:sz w:val="16"/>
              </w:rPr>
              <w:t xml:space="preserve">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w:t>
            </w:r>
            <w:proofErr w:type="spellStart"/>
            <w:r w:rsidRPr="00702D80">
              <w:rPr>
                <w:sz w:val="16"/>
              </w:rPr>
              <w:t>zlúčiteľné</w:t>
            </w:r>
            <w:proofErr w:type="spellEnd"/>
            <w:r w:rsidRPr="00702D80">
              <w:rPr>
                <w:sz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14:paraId="6CE23FB3" w14:textId="77777777"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14:paraId="3EB2B1E2" w14:textId="77777777"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14:paraId="685F0EAE" w14:textId="77777777"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14:paraId="7AACBB79" w14:textId="6E7153EA"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14:paraId="29A3C3C2" w14:textId="025E2769"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14:paraId="1B5A43EC" w14:textId="6231C547"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Každá investičná operácia, ak sa na ňu vzťahuje zákon č. 24/2006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w:t>
            </w:r>
            <w:proofErr w:type="spellStart"/>
            <w:r w:rsidR="00BD34B8" w:rsidRPr="00CB7AB9">
              <w:rPr>
                <w:rFonts w:cstheme="minorHAnsi"/>
                <w:color w:val="000000" w:themeColor="text1"/>
                <w:sz w:val="16"/>
                <w:szCs w:val="16"/>
              </w:rPr>
              <w:t>Z.z</w:t>
            </w:r>
            <w:proofErr w:type="spellEnd"/>
            <w:r w:rsidR="00BD34B8" w:rsidRPr="00CB7AB9">
              <w:rPr>
                <w:rFonts w:cstheme="min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v </w:t>
            </w:r>
            <w:proofErr w:type="spellStart"/>
            <w:r w:rsidRPr="00702D80">
              <w:rPr>
                <w:rFonts w:asciiTheme="minorHAnsi" w:hAnsiTheme="minorHAnsi"/>
                <w:color w:val="auto"/>
                <w:sz w:val="18"/>
              </w:rPr>
              <w:t>pripade</w:t>
            </w:r>
            <w:proofErr w:type="spellEnd"/>
            <w:r w:rsidRPr="00702D80">
              <w:rPr>
                <w:rFonts w:asciiTheme="minorHAnsi" w:hAnsiTheme="minorHAnsi"/>
                <w:color w:val="auto"/>
                <w:sz w:val="18"/>
              </w:rPr>
              <w:t xml:space="preserv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14:paraId="30960308" w14:textId="77777777"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w:t>
            </w:r>
            <w:proofErr w:type="spellStart"/>
            <w:r w:rsidRPr="00702D80">
              <w:rPr>
                <w:rFonts w:asciiTheme="minorHAnsi" w:hAnsiTheme="minorHAnsi"/>
                <w:b/>
                <w:color w:val="auto"/>
                <w:sz w:val="16"/>
              </w:rPr>
              <w:t>pdf</w:t>
            </w:r>
            <w:proofErr w:type="spellEnd"/>
            <w:r w:rsidRPr="00702D80">
              <w:rPr>
                <w:rFonts w:asciiTheme="minorHAnsi" w:hAnsiTheme="minorHAnsi"/>
                <w:b/>
                <w:color w:val="auto"/>
                <w:sz w:val="16"/>
              </w:rPr>
              <w:t xml:space="preserve"> prostredníctvom ITMS2014+</w:t>
            </w:r>
          </w:p>
          <w:p w14:paraId="07A76E3D" w14:textId="77777777"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w:t>
            </w:r>
            <w:proofErr w:type="spellStart"/>
            <w:r w:rsidRPr="00702D80">
              <w:rPr>
                <w:b/>
                <w:sz w:val="16"/>
              </w:rPr>
              <w:t>pdf</w:t>
            </w:r>
            <w:proofErr w:type="spellEnd"/>
            <w:r w:rsidRPr="00702D80">
              <w:rPr>
                <w:b/>
                <w:sz w:val="16"/>
              </w:rPr>
              <w:t xml:space="preserve"> prostredníctvom ITMS2014+</w:t>
            </w:r>
          </w:p>
          <w:p w14:paraId="46EE3648" w14:textId="030423CE"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w:t>
            </w:r>
            <w:proofErr w:type="spellStart"/>
            <w:r w:rsidRPr="00702D80">
              <w:rPr>
                <w:b/>
                <w:color w:val="auto"/>
                <w:sz w:val="16"/>
              </w:rPr>
              <w:t>pdf</w:t>
            </w:r>
            <w:proofErr w:type="spellEnd"/>
            <w:r w:rsidRPr="00702D80">
              <w:rPr>
                <w:b/>
                <w:color w:val="auto"/>
                <w:sz w:val="16"/>
              </w:rPr>
              <w:t xml:space="preserve">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lastRenderedPageBreak/>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w:t>
            </w:r>
            <w:proofErr w:type="spellStart"/>
            <w:r w:rsidRPr="00CB7AB9">
              <w:rPr>
                <w:rFonts w:asciiTheme="minorHAnsi" w:eastAsia="Times New Roman" w:hAnsiTheme="minorHAnsi" w:cstheme="minorHAnsi"/>
                <w:b/>
                <w:color w:val="000000" w:themeColor="text1"/>
                <w:sz w:val="16"/>
                <w:szCs w:val="16"/>
              </w:rPr>
              <w:t>pdf</w:t>
            </w:r>
            <w:proofErr w:type="spellEnd"/>
            <w:r w:rsidRPr="00CB7AB9">
              <w:rPr>
                <w:rFonts w:asciiTheme="minorHAnsi" w:eastAsia="Times New Roman" w:hAnsiTheme="minorHAnsi" w:cstheme="minorHAnsi"/>
                <w:b/>
                <w:color w:val="000000" w:themeColor="text1"/>
                <w:sz w:val="16"/>
                <w:szCs w:val="16"/>
              </w:rPr>
              <w:t xml:space="preserve">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5"/>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proofErr w:type="spellStart"/>
            <w:r w:rsidRPr="00CB7AB9">
              <w:rPr>
                <w:rFonts w:eastAsia="Times New Roman" w:cstheme="minorHAnsi"/>
                <w:b/>
                <w:color w:val="000000" w:themeColor="text1"/>
                <w:sz w:val="16"/>
                <w:szCs w:val="16"/>
              </w:rPr>
              <w:t>sken</w:t>
            </w:r>
            <w:proofErr w:type="spellEnd"/>
            <w:r w:rsidRPr="00CB7AB9">
              <w:rPr>
                <w:rFonts w:eastAsia="Times New Roman" w:cstheme="minorHAnsi"/>
                <w:b/>
                <w:color w:val="000000" w:themeColor="text1"/>
                <w:sz w:val="16"/>
                <w:szCs w:val="16"/>
              </w:rPr>
              <w:t xml:space="preserve"> listinného originálu alebo úradne overenej fotokópie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dodržuje princíp zákazu konfliktu záujmov v súlade so zákonom č. 292/2014 </w:t>
            </w:r>
            <w:proofErr w:type="spellStart"/>
            <w:r w:rsidRPr="00CB7AB9">
              <w:rPr>
                <w:rFonts w:cstheme="minorHAnsi"/>
                <w:b/>
                <w:color w:val="000000" w:themeColor="text1"/>
                <w:sz w:val="18"/>
                <w:szCs w:val="18"/>
              </w:rPr>
              <w:t>Z.z</w:t>
            </w:r>
            <w:proofErr w:type="spellEnd"/>
            <w:r w:rsidRPr="00CB7AB9">
              <w:rPr>
                <w:rFonts w:cstheme="minorHAnsi"/>
                <w:b/>
                <w:color w:val="000000" w:themeColor="text1"/>
                <w:sz w:val="18"/>
                <w:szCs w:val="18"/>
              </w:rPr>
              <w:t>.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musí dodržiavať princíp zákazu konfliktu záujmov v súlade so zákonom č. 292/2014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že žiadateľ musí postupovať pri obstarávaní tovarov, stavebných prác a služieb, ktoré sú financované z verejných prostriedkov v súlade so zákonom č. 343/2015 </w:t>
            </w:r>
            <w:proofErr w:type="spellStart"/>
            <w:r w:rsidRPr="00CB7AB9">
              <w:rPr>
                <w:rFonts w:asciiTheme="minorHAnsi" w:hAnsiTheme="minorHAnsi" w:cstheme="minorHAnsi"/>
                <w:b/>
                <w:color w:val="000000" w:themeColor="text1"/>
                <w:sz w:val="18"/>
                <w:szCs w:val="18"/>
              </w:rPr>
              <w:t>Z.z</w:t>
            </w:r>
            <w:proofErr w:type="spellEnd"/>
            <w:r w:rsidRPr="00CB7AB9">
              <w:rPr>
                <w:rFonts w:asciiTheme="minorHAnsi" w:hAnsiTheme="minorHAnsi" w:cstheme="minorHAnsi"/>
                <w:b/>
                <w:color w:val="000000" w:themeColor="text1"/>
                <w:sz w:val="18"/>
                <w:szCs w:val="18"/>
              </w:rPr>
              <w:t>.</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3"/>
      </w:r>
      <w:bookmarkEnd w:id="9"/>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 xml:space="preserve">na poskytnutie informácií a odovzdanie skúseností pre pracujúcich v pôdohospodárstve najmä v oblastiach: informácie o cieľoch spoločnej poľnohospodárskej politiky a nastavenia systému, dodržiavania jeho podmienok, ďalej v oblastiach: </w:t>
            </w:r>
            <w:proofErr w:type="spellStart"/>
            <w:r w:rsidRPr="00CB7AB9">
              <w:rPr>
                <w:rFonts w:cstheme="minorHAnsi"/>
                <w:color w:val="000000" w:themeColor="text1"/>
                <w:sz w:val="18"/>
                <w:szCs w:val="18"/>
              </w:rPr>
              <w:t>Cross-compliance</w:t>
            </w:r>
            <w:proofErr w:type="spellEnd"/>
            <w:r w:rsidRPr="00CB7AB9">
              <w:rPr>
                <w:rFonts w:cstheme="minorHAnsi"/>
                <w:color w:val="000000" w:themeColor="text1"/>
                <w:sz w:val="18"/>
                <w:szCs w:val="18"/>
              </w:rPr>
              <w:t xml:space="preserve">, biodiverzity, klimatických zmien, priaznivých vplyvov na životné prostredie, ekologickom poľnohospodárstve, informovaní o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w:t>
            </w:r>
            <w:proofErr w:type="spellStart"/>
            <w:r w:rsidRPr="00CB7AB9">
              <w:rPr>
                <w:rFonts w:cstheme="minorHAnsi"/>
                <w:color w:val="000000" w:themeColor="text1"/>
                <w:sz w:val="18"/>
                <w:szCs w:val="18"/>
              </w:rPr>
              <w:t>fokusovými</w:t>
            </w:r>
            <w:proofErr w:type="spellEnd"/>
            <w:r w:rsidRPr="00CB7AB9">
              <w:rPr>
                <w:rFonts w:cstheme="minorHAnsi"/>
                <w:color w:val="000000" w:themeColor="text1"/>
                <w:sz w:val="18"/>
                <w:szCs w:val="18"/>
              </w:rPr>
              <w:t xml:space="preserve">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w:t>
            </w:r>
            <w:proofErr w:type="spellStart"/>
            <w:r w:rsidRPr="00CB7AB9">
              <w:rPr>
                <w:rFonts w:cstheme="minorHAnsi"/>
                <w:color w:val="000000" w:themeColor="text1"/>
                <w:sz w:val="18"/>
                <w:szCs w:val="18"/>
              </w:rPr>
              <w:t>eko-friendly</w:t>
            </w:r>
            <w:proofErr w:type="spellEnd"/>
            <w:r w:rsidRPr="00CB7AB9">
              <w:rPr>
                <w:rFonts w:cstheme="minorHAnsi"/>
                <w:color w:val="000000" w:themeColor="text1"/>
                <w:sz w:val="18"/>
                <w:szCs w:val="18"/>
              </w:rPr>
              <w:t xml:space="preserve">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w:t>
            </w:r>
            <w:proofErr w:type="spellStart"/>
            <w:r w:rsidRPr="00CB7AB9">
              <w:rPr>
                <w:color w:val="000000" w:themeColor="text1"/>
                <w:sz w:val="16"/>
                <w:szCs w:val="16"/>
                <w:lang w:eastAsia="sk-SK"/>
              </w:rPr>
              <w:t>t.j</w:t>
            </w:r>
            <w:proofErr w:type="spellEnd"/>
            <w:r w:rsidRPr="00CB7AB9">
              <w:rPr>
                <w:color w:val="000000" w:themeColor="text1"/>
                <w:sz w:val="16"/>
                <w:szCs w:val="16"/>
                <w:lang w:eastAsia="sk-SK"/>
              </w:rPr>
              <w:t>.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Príjemcami minimálnej pomoci, v prípade podnikov pôsobiacich v oblasti poľnohospodárstva, lesného hospodárstva a spracovania produktov poľnohospodárskej a lesnej prvovýroby, sú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xml:space="preserve">,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w:t>
            </w:r>
            <w:proofErr w:type="spellStart"/>
            <w:r w:rsidRPr="00CB7AB9">
              <w:rPr>
                <w:color w:val="000000" w:themeColor="text1"/>
                <w:sz w:val="16"/>
                <w:szCs w:val="16"/>
                <w:lang w:eastAsia="sk-SK"/>
              </w:rPr>
              <w:t>mikro</w:t>
            </w:r>
            <w:proofErr w:type="spellEnd"/>
            <w:r w:rsidRPr="00CB7AB9">
              <w:rPr>
                <w:color w:val="000000" w:themeColor="text1"/>
                <w:sz w:val="16"/>
                <w:szCs w:val="16"/>
                <w:lang w:eastAsia="sk-SK"/>
              </w:rPr>
              <w:t>,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 xml:space="preserve">na krátkodobé (maximálne 3 dni), prípadne jednorazové odborné demonštračné a informačné činnosti adresované pre osoby pracujúce v sektore poľnohospodárstva, potravinárstva a lesného hospodárstva, pre iných pôdohospodárov a </w:t>
            </w:r>
            <w:proofErr w:type="spellStart"/>
            <w:r w:rsidRPr="00CB7AB9">
              <w:rPr>
                <w:rFonts w:cstheme="minorHAnsi"/>
                <w:i/>
                <w:color w:val="000000" w:themeColor="text1"/>
                <w:sz w:val="16"/>
                <w:szCs w:val="16"/>
              </w:rPr>
              <w:t>mikro</w:t>
            </w:r>
            <w:proofErr w:type="spellEnd"/>
            <w:r w:rsidRPr="00CB7AB9">
              <w:rPr>
                <w:rFonts w:cstheme="minorHAnsi"/>
                <w:i/>
                <w:color w:val="000000" w:themeColor="text1"/>
                <w:sz w:val="16"/>
                <w:szCs w:val="16"/>
              </w:rPr>
              <w:t>,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 xml:space="preserve">oblasť zamerania na energetickú efektívnosť v pôdohospodárstve, ako napr.: efektívne tepelné hospodárstvo s udržateľným využitím obnoviteľných zdrojov energie, ktoré je podnik schopný produkovať. Využitie </w:t>
            </w:r>
            <w:proofErr w:type="spellStart"/>
            <w:r w:rsidRPr="00CB7AB9">
              <w:rPr>
                <w:rFonts w:eastAsia="Calibri" w:cstheme="minorHAnsi"/>
                <w:i/>
                <w:color w:val="000000" w:themeColor="text1"/>
                <w:sz w:val="16"/>
                <w:szCs w:val="16"/>
                <w:lang w:eastAsia="sk-SK"/>
              </w:rPr>
              <w:t>minimalizačných</w:t>
            </w:r>
            <w:proofErr w:type="spellEnd"/>
            <w:r w:rsidRPr="00CB7AB9">
              <w:rPr>
                <w:rFonts w:eastAsia="Calibri" w:cstheme="minorHAnsi"/>
                <w:i/>
                <w:color w:val="000000" w:themeColor="text1"/>
                <w:sz w:val="16"/>
                <w:szCs w:val="16"/>
                <w:lang w:eastAsia="sk-SK"/>
              </w:rPr>
              <w:t xml:space="preserve">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w:t>
            </w:r>
            <w:proofErr w:type="spellStart"/>
            <w:r w:rsidRPr="00CB7AB9">
              <w:rPr>
                <w:rFonts w:eastAsia="Calibri" w:cstheme="minorHAnsi"/>
                <w:i/>
                <w:color w:val="000000" w:themeColor="text1"/>
                <w:sz w:val="16"/>
                <w:szCs w:val="16"/>
                <w:lang w:eastAsia="sk-SK"/>
              </w:rPr>
              <w:t>exkrementov</w:t>
            </w:r>
            <w:proofErr w:type="spellEnd"/>
            <w:r w:rsidRPr="00CB7AB9">
              <w:rPr>
                <w:rFonts w:eastAsia="Calibri" w:cstheme="minorHAnsi"/>
                <w:i/>
                <w:color w:val="000000" w:themeColor="text1"/>
                <w:sz w:val="16"/>
                <w:szCs w:val="16"/>
                <w:lang w:eastAsia="sk-SK"/>
              </w:rPr>
              <w:t xml:space="preserve">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 xml:space="preserve">Kritéria pre </w:t>
            </w:r>
            <w:proofErr w:type="spellStart"/>
            <w:r w:rsidRPr="00CB7AB9">
              <w:rPr>
                <w:rFonts w:cstheme="minorHAnsi"/>
                <w:b/>
                <w:color w:val="000000" w:themeColor="text1"/>
                <w:sz w:val="16"/>
                <w:szCs w:val="16"/>
                <w:lang w:eastAsia="sk-SK"/>
              </w:rPr>
              <w:t>uznateľnosť</w:t>
            </w:r>
            <w:proofErr w:type="spellEnd"/>
            <w:r w:rsidRPr="00CB7AB9">
              <w:rPr>
                <w:rFonts w:cstheme="minorHAnsi"/>
                <w:b/>
                <w:color w:val="000000" w:themeColor="text1"/>
                <w:sz w:val="16"/>
                <w:szCs w:val="16"/>
                <w:lang w:eastAsia="sk-SK"/>
              </w:rPr>
              <w:t xml:space="preserve">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 xml:space="preserve">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iCs/>
                <w:color w:val="000000" w:themeColor="text1"/>
                <w:sz w:val="16"/>
                <w:szCs w:val="16"/>
              </w:rPr>
              <w:t>flipchart</w:t>
            </w:r>
            <w:proofErr w:type="spellEnd"/>
            <w:r w:rsidR="00E074CB" w:rsidRPr="00CB7AB9">
              <w:rPr>
                <w:rFonts w:cstheme="minorHAnsi"/>
                <w:iCs/>
                <w:color w:val="000000" w:themeColor="text1"/>
                <w:sz w:val="16"/>
                <w:szCs w:val="16"/>
              </w:rPr>
              <w:t xml:space="preserve">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 xml:space="preserve">írenie informácií a publicitu projektu (tvorba webovej stránky, tlačové konferencie, výroba informačných a propagačných materiálov vrátane zverejnenia v tlači a masmédiách a ďalšie </w:t>
            </w:r>
            <w:proofErr w:type="spellStart"/>
            <w:r w:rsidR="00E074CB" w:rsidRPr="00CB7AB9">
              <w:rPr>
                <w:rFonts w:cstheme="minorHAnsi"/>
                <w:color w:val="000000" w:themeColor="text1"/>
                <w:sz w:val="16"/>
                <w:szCs w:val="16"/>
              </w:rPr>
              <w:t>diseminačné</w:t>
            </w:r>
            <w:proofErr w:type="spellEnd"/>
            <w:r w:rsidR="00E074CB" w:rsidRPr="00CB7AB9">
              <w:rPr>
                <w:rFonts w:cstheme="minorHAnsi"/>
                <w:color w:val="000000" w:themeColor="text1"/>
                <w:sz w:val="16"/>
                <w:szCs w:val="16"/>
              </w:rPr>
              <w:t xml:space="preserve">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w:t>
            </w:r>
            <w:proofErr w:type="spellStart"/>
            <w:r w:rsidR="00E074CB" w:rsidRPr="00CB7AB9">
              <w:rPr>
                <w:rFonts w:cstheme="minorHAnsi"/>
                <w:color w:val="000000" w:themeColor="text1"/>
                <w:sz w:val="16"/>
                <w:szCs w:val="16"/>
              </w:rPr>
              <w:t>learning</w:t>
            </w:r>
            <w:proofErr w:type="spellEnd"/>
            <w:r w:rsidR="00E074CB" w:rsidRPr="00CB7AB9">
              <w:rPr>
                <w:rFonts w:cstheme="minorHAnsi"/>
                <w:color w:val="000000" w:themeColor="text1"/>
                <w:sz w:val="16"/>
                <w:szCs w:val="16"/>
              </w:rPr>
              <w:t>,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w:t>
            </w:r>
            <w:proofErr w:type="spellStart"/>
            <w:r w:rsidRPr="00CB7AB9">
              <w:rPr>
                <w:rFonts w:asciiTheme="minorHAnsi" w:hAnsiTheme="minorHAnsi" w:cstheme="minorHAnsi"/>
                <w:bCs/>
                <w:color w:val="000000" w:themeColor="text1"/>
                <w:sz w:val="16"/>
                <w:szCs w:val="16"/>
              </w:rPr>
              <w:t>fokusovej</w:t>
            </w:r>
            <w:proofErr w:type="spellEnd"/>
            <w:r w:rsidRPr="00CB7AB9">
              <w:rPr>
                <w:rFonts w:asciiTheme="minorHAnsi" w:hAnsiTheme="minorHAnsi" w:cstheme="minorHAnsi"/>
                <w:bCs/>
                <w:color w:val="000000" w:themeColor="text1"/>
                <w:sz w:val="16"/>
                <w:szCs w:val="16"/>
              </w:rPr>
              <w:t xml:space="preserve"> oblasti daného </w:t>
            </w:r>
            <w:proofErr w:type="spellStart"/>
            <w:r w:rsidRPr="00CB7AB9">
              <w:rPr>
                <w:rFonts w:asciiTheme="minorHAnsi" w:hAnsiTheme="minorHAnsi" w:cstheme="minorHAnsi"/>
                <w:bCs/>
                <w:color w:val="000000" w:themeColor="text1"/>
                <w:sz w:val="16"/>
                <w:szCs w:val="16"/>
              </w:rPr>
              <w:t>podopatrenia</w:t>
            </w:r>
            <w:proofErr w:type="spellEnd"/>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color w:val="000000" w:themeColor="text1"/>
                <w:sz w:val="16"/>
                <w:szCs w:val="16"/>
              </w:rPr>
              <w:t xml:space="preserve">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 xml:space="preserve">Musí byť zabezpečené pravidelné odborné vzdelávanie kapacít poskytovateľa služieb prenosu vedomostí a zručností, </w:t>
            </w:r>
            <w:proofErr w:type="spellStart"/>
            <w:r w:rsidRPr="00CB7AB9">
              <w:rPr>
                <w:rFonts w:cstheme="minorHAnsi"/>
                <w:b/>
                <w:color w:val="000000" w:themeColor="text1"/>
                <w:sz w:val="18"/>
                <w:szCs w:val="18"/>
              </w:rPr>
              <w:t>t.j</w:t>
            </w:r>
            <w:proofErr w:type="spellEnd"/>
            <w:r w:rsidRPr="00CB7AB9">
              <w:rPr>
                <w:rFonts w:cstheme="minorHAnsi"/>
                <w:b/>
                <w:color w:val="000000" w:themeColor="text1"/>
                <w:sz w:val="18"/>
                <w:szCs w:val="18"/>
              </w:rPr>
              <w:t>.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sken originálu vo formáte .</w:t>
            </w:r>
            <w:proofErr w:type="spellStart"/>
            <w:r w:rsidR="00921C2C" w:rsidRPr="00CB7AB9">
              <w:rPr>
                <w:rFonts w:cstheme="minorHAnsi"/>
                <w:b/>
                <w:color w:val="000000" w:themeColor="text1"/>
                <w:sz w:val="16"/>
                <w:szCs w:val="16"/>
              </w:rPr>
              <w:t>pdf</w:t>
            </w:r>
            <w:proofErr w:type="spellEnd"/>
            <w:r w:rsidR="00921C2C" w:rsidRPr="00CB7AB9">
              <w:rPr>
                <w:rFonts w:cstheme="minorHAnsi"/>
                <w:b/>
                <w:color w:val="000000" w:themeColor="text1"/>
                <w:sz w:val="16"/>
                <w:szCs w:val="16"/>
              </w:rPr>
              <w:t xml:space="preserve">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3A4174" w:rsidRDefault="006262A0" w:rsidP="003A4174"/>
    <w:p w14:paraId="43D877E4" w14:textId="77777777"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00E074CB" w:rsidRPr="00CB7AB9">
              <w:rPr>
                <w:rFonts w:cstheme="minorHAnsi"/>
                <w:color w:val="000000" w:themeColor="text1"/>
                <w:sz w:val="16"/>
                <w:szCs w:val="16"/>
              </w:rPr>
              <w:t>flipchart</w:t>
            </w:r>
            <w:proofErr w:type="spellEnd"/>
            <w:r w:rsidR="00E074CB" w:rsidRPr="00CB7AB9">
              <w:rPr>
                <w:rFonts w:cstheme="minorHAnsi"/>
                <w:color w:val="000000" w:themeColor="text1"/>
                <w:sz w:val="16"/>
                <w:szCs w:val="16"/>
              </w:rPr>
              <w:t xml:space="preserve">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Projekt musí byť v súlade s identifikovanými potrebami v PRV a aspoň jednou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daného opatrenia, resp. </w:t>
            </w:r>
            <w:proofErr w:type="spellStart"/>
            <w:r w:rsidRPr="00CB7AB9">
              <w:rPr>
                <w:rFonts w:asciiTheme="minorHAnsi" w:hAnsiTheme="minorHAnsi" w:cstheme="minorHAnsi"/>
                <w:color w:val="000000" w:themeColor="text1"/>
                <w:sz w:val="16"/>
                <w:szCs w:val="16"/>
              </w:rPr>
              <w:t>fokusovou</w:t>
            </w:r>
            <w:proofErr w:type="spellEnd"/>
            <w:r w:rsidRPr="00CB7AB9">
              <w:rPr>
                <w:rFonts w:asciiTheme="minorHAnsi" w:hAnsiTheme="minorHAnsi" w:cstheme="minorHAnsi"/>
                <w:color w:val="000000" w:themeColor="text1"/>
                <w:sz w:val="16"/>
                <w:szCs w:val="16"/>
              </w:rPr>
              <w:t xml:space="preserve">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Doklad o lektorskej spôsobilosti v zmysle zákona č. 568/2009 Z. z. o celoživotnom vzdelávaní a o zmene a doplnení niektorých zákonov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A: Investície do hmotného majetku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7E9E79F8"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w:t>
            </w:r>
            <w:proofErr w:type="spellStart"/>
            <w:r w:rsidRPr="009C6093">
              <w:rPr>
                <w:rFonts w:cstheme="minorHAnsi"/>
                <w:b/>
                <w:color w:val="000000" w:themeColor="text1"/>
                <w:sz w:val="16"/>
                <w:szCs w:val="16"/>
              </w:rPr>
              <w:t>pdf</w:t>
            </w:r>
            <w:proofErr w:type="spellEnd"/>
            <w:r w:rsidRPr="009C6093">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CB7AB9">
              <w:rPr>
                <w:rFonts w:cstheme="minorHAnsi"/>
                <w:i/>
                <w:color w:val="000000" w:themeColor="text1"/>
                <w:sz w:val="16"/>
                <w:szCs w:val="16"/>
              </w:rPr>
              <w:t>MWt</w:t>
            </w:r>
            <w:proofErr w:type="spellEnd"/>
            <w:r w:rsidRPr="00CB7AB9">
              <w:rPr>
                <w:rFonts w:cstheme="minorHAnsi"/>
                <w:i/>
                <w:color w:val="000000" w:themeColor="text1"/>
                <w:sz w:val="16"/>
                <w:szCs w:val="16"/>
              </w:rPr>
              <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CB7AB9">
              <w:rPr>
                <w:rFonts w:cstheme="minorHAnsi"/>
                <w:color w:val="000000" w:themeColor="text1"/>
                <w:sz w:val="16"/>
                <w:szCs w:val="16"/>
              </w:rPr>
              <w:t>kWe</w:t>
            </w:r>
            <w:proofErr w:type="spellEnd"/>
            <w:r w:rsidRPr="00CB7AB9">
              <w:rPr>
                <w:rFonts w:cstheme="minorHAnsi"/>
                <w:color w:val="000000" w:themeColor="text1"/>
                <w:sz w:val="16"/>
                <w:szCs w:val="16"/>
              </w:rPr>
              <w:t>;</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14:paraId="3405EAEC" w14:textId="714FB52E"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w:t>
            </w:r>
            <w:proofErr w:type="spellStart"/>
            <w:r w:rsidRPr="00702D80">
              <w:rPr>
                <w:b/>
                <w:sz w:val="16"/>
              </w:rPr>
              <w:t>pdf</w:t>
            </w:r>
            <w:proofErr w:type="spellEnd"/>
            <w:r w:rsidRPr="00702D80">
              <w:rPr>
                <w:b/>
                <w:sz w:val="16"/>
              </w:rPr>
              <w:t xml:space="preserve"> prostredníctvom ITMS2014+ (v prípade aplikácie ŠTANDARDNEJ STUPNICE JEDNOTKOVÝCH VÝDAVKOV</w:t>
            </w:r>
            <w:r w:rsidR="00BE0E67" w:rsidRPr="00702D80">
              <w:rPr>
                <w:b/>
                <w:sz w:val="16"/>
              </w:rPr>
              <w:t>)</w:t>
            </w:r>
            <w:r w:rsidRPr="00702D80">
              <w:rPr>
                <w:b/>
                <w:sz w:val="16"/>
              </w:rPr>
              <w:t xml:space="preserve"> </w:t>
            </w:r>
          </w:p>
          <w:p w14:paraId="06DE41CB" w14:textId="2F15CA15"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ukončené zákazky v EKS  a iné, </w:t>
            </w:r>
            <w:r w:rsidR="009C6093" w:rsidRPr="00702D80">
              <w:rPr>
                <w:b/>
                <w:sz w:val="16"/>
              </w:rPr>
              <w:t xml:space="preserve"> ske</w:t>
            </w:r>
            <w:r w:rsidRPr="00702D80">
              <w:rPr>
                <w:b/>
                <w:sz w:val="16"/>
              </w:rPr>
              <w:t>n originálu vo formáte .</w:t>
            </w:r>
            <w:proofErr w:type="spellStart"/>
            <w:r w:rsidRPr="00702D80">
              <w:rPr>
                <w:b/>
                <w:sz w:val="16"/>
              </w:rPr>
              <w:t>pdf</w:t>
            </w:r>
            <w:proofErr w:type="spellEnd"/>
            <w:r w:rsidRPr="00702D80">
              <w:rPr>
                <w:b/>
                <w:sz w:val="16"/>
              </w:rPr>
              <w:t xml:space="preserve"> prostredníctvom ITMS2014+ (v prípade aplikácie JEDNORÁZOVEJ PLATBY) – žiadateľ si môže vybrať jednu z možností, ktorou preukáže stanovenú metódu výpočtu oprávnených výdavkov                        </w:t>
            </w:r>
            <w:r w:rsidRPr="00702D80">
              <w:rPr>
                <w:b/>
                <w:sz w:val="16"/>
                <w:u w:val="single"/>
              </w:rPr>
              <w:t xml:space="preserve">               </w:t>
            </w:r>
          </w:p>
          <w:p w14:paraId="0EF5C45F" w14:textId="75A41DDE"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14:paraId="341ACAEE" w14:textId="7186C54F"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14:paraId="65D7392F" w14:textId="6940D8A9"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199FD97C" w14:textId="45C83E6E" w:rsidR="00A80E6E" w:rsidRPr="00702D80" w:rsidRDefault="00A80E6E" w:rsidP="00A80E6E">
            <w:pPr>
              <w:pStyle w:val="Odsekzoznamu"/>
              <w:spacing w:after="0" w:line="240" w:lineRule="auto"/>
              <w:ind w:left="263"/>
              <w:jc w:val="both"/>
              <w:rPr>
                <w:sz w:val="16"/>
              </w:rPr>
            </w:pPr>
            <w:r w:rsidRPr="00702D80">
              <w:rPr>
                <w:sz w:val="16"/>
              </w:rPr>
              <w:t>ALEBO</w:t>
            </w:r>
          </w:p>
          <w:p w14:paraId="066E3245" w14:textId="040B1E0A"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2EDCE16B" w14:textId="18088C39"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CB7AB9">
              <w:rPr>
                <w:rFonts w:asciiTheme="minorHAnsi" w:hAnsiTheme="minorHAnsi" w:cstheme="minorHAnsi"/>
                <w:color w:val="000000" w:themeColor="text1"/>
                <w:kern w:val="0"/>
                <w:sz w:val="16"/>
                <w:szCs w:val="16"/>
                <w:lang w:eastAsia="en-US"/>
              </w:rPr>
              <w:t>podopatrenia</w:t>
            </w:r>
            <w:proofErr w:type="spellEnd"/>
            <w:r w:rsidRPr="00CB7AB9">
              <w:rPr>
                <w:rFonts w:asciiTheme="minorHAnsi" w:hAnsiTheme="minorHAnsi" w:cstheme="minorHAnsi"/>
                <w:color w:val="000000" w:themeColor="text1"/>
                <w:kern w:val="0"/>
                <w:sz w:val="16"/>
                <w:szCs w:val="16"/>
                <w:lang w:eastAsia="en-US"/>
              </w:rPr>
              <w:t xml:space="preserve"> 6.1 </w:t>
            </w:r>
            <w:bookmarkStart w:id="14" w:name="_Toc512834736"/>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má rozhodnutie PPA  o schválení podpory v rámci podopatrenia 6.1);</w:t>
            </w:r>
            <w:bookmarkEnd w:id="14"/>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w:t>
            </w:r>
            <w:proofErr w:type="spellStart"/>
            <w:r w:rsidR="00F74E89" w:rsidRPr="00CB7AB9">
              <w:rPr>
                <w:rFonts w:asciiTheme="minorHAnsi" w:hAnsiTheme="minorHAnsi" w:cstheme="minorHAnsi"/>
                <w:bCs/>
                <w:color w:val="000000" w:themeColor="text1"/>
                <w:sz w:val="16"/>
                <w:szCs w:val="16"/>
              </w:rPr>
              <w:t>agroenviromentu</w:t>
            </w:r>
            <w:proofErr w:type="spellEnd"/>
            <w:r w:rsidRPr="00CB7AB9">
              <w:rPr>
                <w:rFonts w:asciiTheme="minorHAnsi" w:hAnsiTheme="minorHAnsi" w:cstheme="minorHAnsi"/>
                <w:bCs/>
                <w:color w:val="000000" w:themeColor="text1"/>
                <w:sz w:val="16"/>
                <w:szCs w:val="16"/>
              </w:rPr>
              <w:t>;</w:t>
            </w:r>
            <w:bookmarkEnd w:id="15"/>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podpísaného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 xml:space="preserve">investície na budovanie, rekonštrukciu a modernizáciu zariadení na energetické využívanie biomasy na výrobu tepla a vykurovanie s max. tepelným výkonom do 500 </w:t>
            </w:r>
            <w:proofErr w:type="spellStart"/>
            <w:r w:rsidRPr="00CB7AB9">
              <w:rPr>
                <w:rFonts w:cstheme="minorHAnsi"/>
                <w:color w:val="000000" w:themeColor="text1"/>
                <w:sz w:val="16"/>
                <w:szCs w:val="16"/>
              </w:rPr>
              <w:t>kWt</w:t>
            </w:r>
            <w:proofErr w:type="spellEnd"/>
            <w:r w:rsidRPr="00CB7AB9">
              <w:rPr>
                <w:rFonts w:cstheme="minorHAnsi"/>
                <w:color w:val="000000" w:themeColor="text1"/>
                <w:sz w:val="16"/>
                <w:szCs w:val="16"/>
              </w:rPr>
              <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Projekt musí byť v súlade s identifikovanými potrebami v PRV a aspoň jednou </w:t>
            </w:r>
            <w:proofErr w:type="spellStart"/>
            <w:r w:rsidRPr="00CB7AB9">
              <w:rPr>
                <w:rFonts w:cstheme="minorHAnsi"/>
                <w:b/>
                <w:color w:val="000000" w:themeColor="text1"/>
                <w:sz w:val="18"/>
                <w:szCs w:val="18"/>
              </w:rPr>
              <w:t>fokusovou</w:t>
            </w:r>
            <w:proofErr w:type="spellEnd"/>
            <w:r w:rsidRPr="00CB7AB9">
              <w:rPr>
                <w:rFonts w:cstheme="minorHAnsi"/>
                <w:b/>
                <w:color w:val="000000" w:themeColor="text1"/>
                <w:sz w:val="18"/>
                <w:szCs w:val="18"/>
              </w:rPr>
              <w:t xml:space="preserve">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musí byť v súlade s identifikovanými potrebami v PRV a aspoň jednou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daného opatrenia, resp. </w:t>
            </w:r>
            <w:proofErr w:type="spellStart"/>
            <w:r w:rsidRPr="00CB7AB9">
              <w:rPr>
                <w:rFonts w:cstheme="minorHAnsi"/>
                <w:color w:val="000000" w:themeColor="text1"/>
                <w:sz w:val="16"/>
                <w:szCs w:val="16"/>
              </w:rPr>
              <w:t>fokusovou</w:t>
            </w:r>
            <w:proofErr w:type="spellEnd"/>
            <w:r w:rsidRPr="00CB7AB9">
              <w:rPr>
                <w:rFonts w:cstheme="minorHAnsi"/>
                <w:color w:val="000000" w:themeColor="text1"/>
                <w:sz w:val="16"/>
                <w:szCs w:val="16"/>
              </w:rPr>
              <w:t xml:space="preserve">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w:t>
            </w:r>
            <w:proofErr w:type="spellStart"/>
            <w:r w:rsidRPr="00CB7AB9">
              <w:rPr>
                <w:rFonts w:cstheme="minorHAnsi"/>
                <w:color w:val="000000" w:themeColor="text1"/>
                <w:sz w:val="16"/>
                <w:szCs w:val="16"/>
              </w:rPr>
              <w:t>zlúčiteľné</w:t>
            </w:r>
            <w:proofErr w:type="spellEnd"/>
            <w:r w:rsidRPr="00CB7AB9">
              <w:rPr>
                <w:rFonts w:cstheme="minorHAnsi"/>
                <w:color w:val="000000" w:themeColor="text1"/>
                <w:sz w:val="16"/>
                <w:szCs w:val="16"/>
              </w:rPr>
              <w:t xml:space="preserve">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w:t>
            </w:r>
            <w:r w:rsidRPr="00CB7AB9">
              <w:rPr>
                <w:rFonts w:asciiTheme="minorHAnsi" w:hAnsiTheme="minorHAnsi" w:cstheme="minorHAnsi"/>
                <w:color w:val="000000" w:themeColor="text1"/>
                <w:sz w:val="16"/>
                <w:szCs w:val="16"/>
              </w:rPr>
              <w:lastRenderedPageBreak/>
              <w:t xml:space="preserve">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lastRenderedPageBreak/>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622D8BCC"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w:t>
            </w:r>
            <w:proofErr w:type="spellStart"/>
            <w:r w:rsidRPr="00CB7AB9">
              <w:rPr>
                <w:rFonts w:cstheme="minorHAnsi"/>
                <w:color w:val="000000" w:themeColor="text1"/>
                <w:sz w:val="16"/>
                <w:szCs w:val="16"/>
              </w:rPr>
              <w:t>dojární</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ovčínov</w:t>
            </w:r>
            <w:proofErr w:type="spellEnd"/>
            <w:r w:rsidRPr="00CB7AB9">
              <w:rPr>
                <w:rFonts w:cstheme="minorHAns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výstavba hnojných koncoviek, nákup alebo výstavba zariadení na skladovanie živočíšnych odpadov vrátene technológií a silážnych alebo </w:t>
            </w:r>
            <w:proofErr w:type="spellStart"/>
            <w:r w:rsidRPr="00CB7AB9">
              <w:rPr>
                <w:rFonts w:cstheme="minorHAnsi"/>
                <w:color w:val="000000" w:themeColor="text1"/>
                <w:sz w:val="16"/>
                <w:szCs w:val="16"/>
              </w:rPr>
              <w:t>senážnych</w:t>
            </w:r>
            <w:proofErr w:type="spellEnd"/>
            <w:r w:rsidRPr="00CB7AB9">
              <w:rPr>
                <w:rFonts w:cstheme="minorHAnsi"/>
                <w:color w:val="000000" w:themeColor="text1"/>
                <w:sz w:val="16"/>
                <w:szCs w:val="16"/>
              </w:rPr>
              <w:t xml:space="preserve">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 xml:space="preserve">V prípade, ak si žiadateľ deklaruje oprávnené náklady na ha </w:t>
            </w:r>
            <w:proofErr w:type="spellStart"/>
            <w:r w:rsidRPr="00CB7AB9">
              <w:rPr>
                <w:rFonts w:cstheme="minorHAnsi"/>
                <w:bCs/>
                <w:color w:val="000000" w:themeColor="text1"/>
                <w:sz w:val="16"/>
                <w:szCs w:val="16"/>
                <w:u w:val="single"/>
              </w:rPr>
              <w:t>zavlažiteľnej</w:t>
            </w:r>
            <w:proofErr w:type="spellEnd"/>
            <w:r w:rsidRPr="00CB7AB9">
              <w:rPr>
                <w:rFonts w:cstheme="minorHAnsi"/>
                <w:bCs/>
                <w:color w:val="000000" w:themeColor="text1"/>
                <w:sz w:val="16"/>
                <w:szCs w:val="16"/>
                <w:u w:val="single"/>
              </w:rPr>
              <w:t xml:space="preserve">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proofErr w:type="spellStart"/>
            <w:r w:rsidRPr="00CB7AB9">
              <w:rPr>
                <w:rFonts w:cstheme="minorHAnsi"/>
                <w:color w:val="000000" w:themeColor="text1"/>
                <w:sz w:val="16"/>
                <w:szCs w:val="16"/>
              </w:rPr>
              <w:t>Zavlažiteľná</w:t>
            </w:r>
            <w:proofErr w:type="spellEnd"/>
            <w:r w:rsidRPr="00CB7AB9">
              <w:rPr>
                <w:rFonts w:cstheme="minorHAnsi"/>
                <w:color w:val="000000" w:themeColor="text1"/>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CB7AB9">
              <w:rPr>
                <w:rFonts w:cstheme="minorHAnsi"/>
                <w:bCs/>
                <w:color w:val="000000" w:themeColor="text1"/>
                <w:sz w:val="16"/>
                <w:szCs w:val="16"/>
              </w:rPr>
              <w:t>Hydromeliorácií</w:t>
            </w:r>
            <w:proofErr w:type="spellEnd"/>
            <w:r w:rsidRPr="00CB7AB9">
              <w:rPr>
                <w:rFonts w:cstheme="minorHAnsi"/>
                <w:bCs/>
                <w:color w:val="000000" w:themeColor="text1"/>
                <w:sz w:val="16"/>
                <w:szCs w:val="16"/>
              </w:rPr>
              <w:t xml:space="preserve">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CB7AB9">
              <w:rPr>
                <w:rFonts w:cstheme="minorHAnsi"/>
                <w:bCs/>
                <w:color w:val="000000" w:themeColor="text1"/>
                <w:sz w:val="16"/>
                <w:szCs w:val="16"/>
              </w:rPr>
              <w:t>Hydromeliorácie</w:t>
            </w:r>
            <w:proofErr w:type="spellEnd"/>
            <w:r w:rsidRPr="00CB7AB9">
              <w:rPr>
                <w:rFonts w:cstheme="minorHAnsi"/>
                <w:bCs/>
                <w:color w:val="000000" w:themeColor="text1"/>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w:t>
            </w:r>
            <w:proofErr w:type="spellStart"/>
            <w:r w:rsidRPr="00CB7AB9">
              <w:rPr>
                <w:rFonts w:cstheme="minorHAnsi"/>
                <w:color w:val="000000" w:themeColor="text1"/>
                <w:sz w:val="16"/>
                <w:szCs w:val="16"/>
              </w:rPr>
              <w:t>ante</w:t>
            </w:r>
            <w:proofErr w:type="spellEnd"/>
            <w:r w:rsidRPr="00CB7AB9">
              <w:rPr>
                <w:rFonts w:cstheme="minorHAnsi"/>
                <w:color w:val="000000" w:themeColor="text1"/>
                <w:sz w:val="16"/>
                <w:szCs w:val="16"/>
              </w:rPr>
              <w:t xml:space="preserv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w:t>
            </w:r>
            <w:proofErr w:type="spellStart"/>
            <w:r w:rsidRPr="00CB7AB9">
              <w:rPr>
                <w:rFonts w:asciiTheme="minorHAnsi" w:hAnsiTheme="minorHAnsi" w:cstheme="minorHAnsi"/>
                <w:color w:val="000000" w:themeColor="text1"/>
                <w:sz w:val="16"/>
                <w:szCs w:val="16"/>
              </w:rPr>
              <w:t>ante</w:t>
            </w:r>
            <w:proofErr w:type="spellEnd"/>
            <w:r w:rsidRPr="00CB7AB9">
              <w:rPr>
                <w:rFonts w:asciiTheme="minorHAnsi" w:hAnsiTheme="minorHAnsi" w:cstheme="minorHAnsi"/>
                <w:color w:val="000000" w:themeColor="text1"/>
                <w:sz w:val="16"/>
                <w:szCs w:val="16"/>
              </w:rPr>
              <w:t xml:space="preserv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Potvrdenie sa predkladá aj v prípade novovybudovaných zavlažovacích zariadení,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w:t>
            </w:r>
            <w:proofErr w:type="spellStart"/>
            <w:r w:rsidRPr="00CB7AB9">
              <w:rPr>
                <w:rFonts w:cstheme="minorHAnsi"/>
                <w:b/>
                <w:color w:val="000000" w:themeColor="text1"/>
                <w:sz w:val="16"/>
                <w:szCs w:val="16"/>
              </w:rPr>
              <w:t>sken</w:t>
            </w:r>
            <w:proofErr w:type="spellEnd"/>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na základe údajov predložených v projekte s uvedením celkovej výmery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poľnohospodárskej pôdy,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w:t>
            </w:r>
            <w:proofErr w:type="spellStart"/>
            <w:r w:rsidRPr="00CB7AB9">
              <w:rPr>
                <w:rFonts w:cstheme="minorHAnsi"/>
                <w:color w:val="000000" w:themeColor="text1"/>
                <w:sz w:val="16"/>
                <w:szCs w:val="16"/>
              </w:rPr>
              <w:t>Hydromeliorácii</w:t>
            </w:r>
            <w:proofErr w:type="spellEnd"/>
            <w:r w:rsidRPr="00CB7AB9">
              <w:rPr>
                <w:rFonts w:cstheme="minorHAnsi"/>
                <w:color w:val="000000" w:themeColor="text1"/>
                <w:sz w:val="16"/>
                <w:szCs w:val="16"/>
              </w:rPr>
              <w:t xml:space="preserve"> </w:t>
            </w:r>
            <w:proofErr w:type="spellStart"/>
            <w:r w:rsidRPr="00CB7AB9">
              <w:rPr>
                <w:rFonts w:cstheme="minorHAnsi"/>
                <w:color w:val="000000" w:themeColor="text1"/>
                <w:sz w:val="16"/>
                <w:szCs w:val="16"/>
              </w:rPr>
              <w:t>š.p</w:t>
            </w:r>
            <w:proofErr w:type="spellEnd"/>
            <w:r w:rsidRPr="00CB7AB9">
              <w:rPr>
                <w:rFonts w:cstheme="minorHAnsi"/>
                <w:color w:val="000000" w:themeColor="text1"/>
                <w:sz w:val="16"/>
                <w:szCs w:val="16"/>
              </w:rPr>
              <w:t xml:space="preserve">. a SPU v Nitre) deklaruje veľkosť </w:t>
            </w:r>
            <w:proofErr w:type="spellStart"/>
            <w:r w:rsidRPr="00CB7AB9">
              <w:rPr>
                <w:rFonts w:cstheme="minorHAnsi"/>
                <w:color w:val="000000" w:themeColor="text1"/>
                <w:sz w:val="16"/>
                <w:szCs w:val="16"/>
              </w:rPr>
              <w:t>zavlažiteľnej</w:t>
            </w:r>
            <w:proofErr w:type="spellEnd"/>
            <w:r w:rsidRPr="00CB7AB9">
              <w:rPr>
                <w:rFonts w:cstheme="minorHAnsi"/>
                <w:color w:val="000000" w:themeColor="text1"/>
                <w:sz w:val="16"/>
                <w:szCs w:val="16"/>
              </w:rPr>
              <w:t xml:space="preserve"> plochy projektom realizácie,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w:t>
            </w:r>
            <w:proofErr w:type="spellStart"/>
            <w:r w:rsidRPr="00CB7AB9">
              <w:rPr>
                <w:rFonts w:cstheme="minorHAnsi"/>
                <w:color w:val="000000" w:themeColor="text1"/>
                <w:sz w:val="16"/>
                <w:szCs w:val="16"/>
                <w:u w:val="single"/>
              </w:rPr>
              <w:t>hydromelioračná</w:t>
            </w:r>
            <w:proofErr w:type="spellEnd"/>
            <w:r w:rsidRPr="00CB7AB9">
              <w:rPr>
                <w:rFonts w:cstheme="minorHAnsi"/>
                <w:color w:val="000000" w:themeColor="text1"/>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w:t>
            </w:r>
            <w:proofErr w:type="spellStart"/>
            <w:r w:rsidRPr="00CB7AB9">
              <w:rPr>
                <w:rFonts w:cstheme="minorHAnsi"/>
                <w:color w:val="000000" w:themeColor="text1"/>
                <w:sz w:val="16"/>
                <w:szCs w:val="16"/>
              </w:rPr>
              <w:t>hydromelioračnej</w:t>
            </w:r>
            <w:proofErr w:type="spellEnd"/>
            <w:r w:rsidRPr="00CB7AB9">
              <w:rPr>
                <w:rFonts w:cstheme="minorHAnsi"/>
                <w:color w:val="000000" w:themeColor="text1"/>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je výroba energie pre vlastnú spotrebu investície prostredníctvom </w:t>
            </w:r>
            <w:proofErr w:type="spellStart"/>
            <w:r w:rsidRPr="00CB7AB9">
              <w:rPr>
                <w:rFonts w:cstheme="minorHAnsi"/>
                <w:color w:val="000000" w:themeColor="text1"/>
                <w:sz w:val="16"/>
                <w:szCs w:val="16"/>
              </w:rPr>
              <w:t>fotovoltaických</w:t>
            </w:r>
            <w:proofErr w:type="spellEnd"/>
            <w:r w:rsidRPr="00CB7AB9">
              <w:rPr>
                <w:rFonts w:cstheme="minorHAnsi"/>
                <w:color w:val="000000" w:themeColor="text1"/>
                <w:sz w:val="16"/>
                <w:szCs w:val="16"/>
              </w:rPr>
              <w:t xml:space="preserve">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w:t>
            </w:r>
            <w:proofErr w:type="spellStart"/>
            <w:r w:rsidRPr="00CB7AB9">
              <w:rPr>
                <w:rFonts w:asciiTheme="minorHAnsi" w:hAnsiTheme="minorHAnsi" w:cstheme="minorHAnsi"/>
                <w:bCs/>
                <w:color w:val="000000" w:themeColor="text1"/>
                <w:sz w:val="16"/>
                <w:szCs w:val="16"/>
              </w:rPr>
              <w:t>t.j</w:t>
            </w:r>
            <w:proofErr w:type="spellEnd"/>
            <w:r w:rsidRPr="00CB7AB9">
              <w:rPr>
                <w:rFonts w:asciiTheme="minorHAnsi" w:hAnsiTheme="minorHAnsi" w:cstheme="minorHAnsi"/>
                <w:bCs/>
                <w:color w:val="000000" w:themeColor="text1"/>
                <w:sz w:val="16"/>
                <w:szCs w:val="16"/>
              </w:rPr>
              <w:t>.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lastRenderedPageBreak/>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CB7AB9">
              <w:rPr>
                <w:rFonts w:cstheme="minorHAnsi"/>
                <w:color w:val="000000" w:themeColor="text1"/>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lastRenderedPageBreak/>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CB7AB9">
              <w:rPr>
                <w:rFonts w:cstheme="minorHAnsi"/>
                <w:color w:val="000000" w:themeColor="text1"/>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sken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lastRenderedPageBreak/>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CB7AB9">
              <w:rPr>
                <w:rFonts w:cstheme="minorHAnsi"/>
                <w:color w:val="000000" w:themeColor="text1"/>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lastRenderedPageBreak/>
        <w:t>Podopatrenie 4.2 Podpora na investície do spracovania/uvádzania na trh a/alebo vývoja poľnohospodárskych výrobkov</w:t>
      </w:r>
      <w:bookmarkEnd w:id="16"/>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 xml:space="preserve">B: Investície do spracovania, uvádzania na trh, vývoja </w:t>
      </w:r>
      <w:proofErr w:type="spellStart"/>
      <w:r w:rsidRPr="00CB7AB9">
        <w:rPr>
          <w:rFonts w:cstheme="minorHAnsi"/>
          <w:b/>
          <w:i/>
          <w:color w:val="000000" w:themeColor="text1"/>
          <w:sz w:val="20"/>
          <w:szCs w:val="20"/>
        </w:rPr>
        <w:t>poľnohosp</w:t>
      </w:r>
      <w:proofErr w:type="spellEnd"/>
      <w:r w:rsidRPr="00CB7AB9">
        <w:rPr>
          <w:rFonts w:cstheme="minorHAnsi"/>
          <w:b/>
          <w:i/>
          <w:color w:val="000000" w:themeColor="text1"/>
          <w:sz w:val="20"/>
          <w:szCs w:val="20"/>
        </w:rPr>
        <w:t xml:space="preserve">. výrobkov a </w:t>
      </w:r>
      <w:proofErr w:type="spellStart"/>
      <w:r w:rsidRPr="00CB7AB9">
        <w:rPr>
          <w:rFonts w:cstheme="minorHAnsi"/>
          <w:b/>
          <w:i/>
          <w:color w:val="000000" w:themeColor="text1"/>
          <w:sz w:val="20"/>
          <w:szCs w:val="20"/>
        </w:rPr>
        <w:t>prispievajúce</w:t>
      </w:r>
      <w:proofErr w:type="spellEnd"/>
      <w:r w:rsidRPr="00CB7AB9">
        <w:rPr>
          <w:rFonts w:cstheme="minorHAnsi"/>
          <w:b/>
          <w:i/>
          <w:color w:val="000000" w:themeColor="text1"/>
          <w:sz w:val="20"/>
          <w:szCs w:val="20"/>
        </w:rPr>
        <w:t xml:space="preserv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CB7AB9">
        <w:rPr>
          <w:rFonts w:cstheme="minorHAnsi"/>
          <w:color w:val="000000" w:themeColor="text1"/>
          <w:sz w:val="18"/>
          <w:szCs w:val="18"/>
        </w:rPr>
        <w:t>mikropodniky</w:t>
      </w:r>
      <w:proofErr w:type="spellEnd"/>
      <w:r w:rsidRPr="00CB7AB9">
        <w:rPr>
          <w:rFonts w:cstheme="minorHAnsi"/>
          <w:color w:val="000000" w:themeColor="text1"/>
          <w:sz w:val="18"/>
          <w:szCs w:val="18"/>
        </w:rPr>
        <w:t>,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Forma zjednodušeného vykazovania výdavkov: </w:t>
            </w:r>
            <w:proofErr w:type="spellStart"/>
            <w:r w:rsidRPr="00CB7AB9">
              <w:rPr>
                <w:rFonts w:cstheme="minorHAnsi"/>
                <w:color w:val="000000" w:themeColor="text1"/>
                <w:sz w:val="18"/>
                <w:szCs w:val="18"/>
              </w:rPr>
              <w:t>jednorázová</w:t>
            </w:r>
            <w:proofErr w:type="spellEnd"/>
            <w:r w:rsidRPr="00CB7AB9">
              <w:rPr>
                <w:rFonts w:cstheme="minorHAnsi"/>
                <w:color w:val="000000" w:themeColor="text1"/>
                <w:sz w:val="18"/>
                <w:szCs w:val="18"/>
              </w:rPr>
              <w:t xml:space="preserve">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lastRenderedPageBreak/>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žiadateľ (konečný prijímateľ) je podnikom v zmysle čl. 107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oprávnenými žiadateľmi sú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w:t>
            </w:r>
            <w:proofErr w:type="spellStart"/>
            <w:r w:rsidRPr="00CB7AB9">
              <w:rPr>
                <w:rFonts w:cstheme="minorHAnsi"/>
                <w:color w:val="000000" w:themeColor="text1"/>
                <w:sz w:val="16"/>
                <w:szCs w:val="16"/>
              </w:rPr>
              <w:t>pdf</w:t>
            </w:r>
            <w:proofErr w:type="spellEnd"/>
            <w:r w:rsidRPr="00CB7AB9">
              <w:rPr>
                <w:rFonts w:cstheme="minorHAnsi"/>
                <w:color w:val="000000" w:themeColor="text1"/>
                <w:sz w:val="16"/>
                <w:szCs w:val="16"/>
              </w:rPr>
              <w:t xml:space="preserve">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w:t>
            </w:r>
            <w:r w:rsidRPr="00CB7AB9">
              <w:rPr>
                <w:rFonts w:asciiTheme="minorHAnsi" w:hAnsiTheme="minorHAnsi" w:cstheme="minorHAnsi"/>
                <w:bCs/>
                <w:color w:val="000000" w:themeColor="text1"/>
                <w:sz w:val="16"/>
                <w:szCs w:val="16"/>
              </w:rPr>
              <w:lastRenderedPageBreak/>
              <w:t xml:space="preserve">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24C9CDA1"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w:t>
            </w:r>
            <w:proofErr w:type="spellStart"/>
            <w:r w:rsidRPr="00CB7AB9">
              <w:rPr>
                <w:rFonts w:cstheme="minorHAnsi"/>
                <w:i/>
                <w:color w:val="000000" w:themeColor="text1"/>
                <w:sz w:val="16"/>
                <w:szCs w:val="16"/>
                <w:lang w:eastAsia="sk-SK"/>
              </w:rPr>
              <w:t>pečivárenský</w:t>
            </w:r>
            <w:proofErr w:type="spellEnd"/>
            <w:r w:rsidRPr="00CB7AB9">
              <w:rPr>
                <w:rFonts w:cstheme="minorHAnsi"/>
                <w:i/>
                <w:color w:val="000000" w:themeColor="text1"/>
                <w:sz w:val="16"/>
                <w:szCs w:val="16"/>
                <w:lang w:eastAsia="sk-SK"/>
              </w:rPr>
              <w:t xml:space="preserve">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w:t>
            </w:r>
            <w:proofErr w:type="spellStart"/>
            <w:r w:rsidRPr="00CB7AB9">
              <w:rPr>
                <w:rFonts w:cstheme="minorHAnsi"/>
                <w:i/>
                <w:color w:val="000000" w:themeColor="text1"/>
                <w:sz w:val="16"/>
                <w:szCs w:val="16"/>
                <w:lang w:eastAsia="sk-SK"/>
              </w:rPr>
              <w:t>termosterilizovaných</w:t>
            </w:r>
            <w:proofErr w:type="spellEnd"/>
            <w:r w:rsidRPr="00CB7AB9">
              <w:rPr>
                <w:rFonts w:cstheme="minorHAnsi"/>
                <w:i/>
                <w:color w:val="000000" w:themeColor="text1"/>
                <w:sz w:val="16"/>
                <w:szCs w:val="16"/>
                <w:lang w:eastAsia="sk-SK"/>
              </w:rPr>
              <w:t xml:space="preserve">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w:t>
            </w:r>
            <w:proofErr w:type="spellStart"/>
            <w:r w:rsidRPr="00CB7AB9">
              <w:rPr>
                <w:rFonts w:cstheme="minorHAnsi"/>
                <w:i/>
                <w:color w:val="000000" w:themeColor="text1"/>
                <w:sz w:val="16"/>
                <w:szCs w:val="16"/>
                <w:lang w:eastAsia="sk-SK"/>
              </w:rPr>
              <w:t>Pivovarnícko</w:t>
            </w:r>
            <w:proofErr w:type="spellEnd"/>
            <w:r w:rsidRPr="00CB7AB9">
              <w:rPr>
                <w:rFonts w:cstheme="minorHAnsi"/>
                <w:i/>
                <w:color w:val="000000" w:themeColor="text1"/>
                <w:sz w:val="16"/>
                <w:szCs w:val="16"/>
                <w:lang w:eastAsia="sk-SK"/>
              </w:rPr>
              <w:t xml:space="preserve">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 xml:space="preserve">nákup chladiarenských, mraziarenských alebo </w:t>
            </w:r>
            <w:proofErr w:type="spellStart"/>
            <w:r w:rsidRPr="00CB7AB9">
              <w:rPr>
                <w:rFonts w:cstheme="minorHAnsi"/>
                <w:i/>
                <w:color w:val="000000" w:themeColor="text1"/>
                <w:sz w:val="16"/>
                <w:szCs w:val="16"/>
              </w:rPr>
              <w:t>termoizolačných</w:t>
            </w:r>
            <w:proofErr w:type="spellEnd"/>
            <w:r w:rsidRPr="00CB7AB9">
              <w:rPr>
                <w:rFonts w:cstheme="minorHAnsi"/>
                <w:i/>
                <w:color w:val="000000" w:themeColor="text1"/>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lastRenderedPageBreak/>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702D80" w:rsidRDefault="00E056AA" w:rsidP="002C09AB">
            <w:pPr>
              <w:spacing w:after="0" w:line="240" w:lineRule="auto"/>
              <w:jc w:val="center"/>
              <w:rPr>
                <w:b/>
                <w:sz w:val="16"/>
              </w:rPr>
            </w:pPr>
            <w:r w:rsidRPr="00702D80">
              <w:rPr>
                <w:b/>
                <w:sz w:val="16"/>
              </w:rPr>
              <w:lastRenderedPageBreak/>
              <w:t>2.2</w:t>
            </w:r>
          </w:p>
        </w:tc>
        <w:tc>
          <w:tcPr>
            <w:tcW w:w="4804" w:type="pct"/>
            <w:gridSpan w:val="3"/>
            <w:shd w:val="clear" w:color="auto" w:fill="auto"/>
            <w:vAlign w:val="center"/>
          </w:tcPr>
          <w:p w14:paraId="23693F0A" w14:textId="77777777"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14:paraId="0ED9ABDD" w14:textId="62FBB9FB"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14:paraId="4FA2E645" w14:textId="77777777"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14:paraId="3768CC9E"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14:paraId="77716B05"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14:paraId="55238B3D"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14:paraId="4FA176B4"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14:paraId="32A596A7" w14:textId="69BC6C21"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14:paraId="0FF9B067" w14:textId="007D3E53"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14:paraId="6025AE9E" w14:textId="5224CC3E"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14:paraId="68BC3A37" w14:textId="48FA1698"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14:paraId="25F8BF2F" w14:textId="157D5237"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lastRenderedPageBreak/>
              <w:t xml:space="preserve">PHZ, výkaz  - výmer, víťazná cenová ponuka, zmluva s dodávateľom, EKS, katalóg, </w:t>
            </w:r>
            <w:proofErr w:type="spellStart"/>
            <w:r w:rsidRPr="00702D80">
              <w:rPr>
                <w:sz w:val="16"/>
              </w:rPr>
              <w:t>printscreeny</w:t>
            </w:r>
            <w:proofErr w:type="spellEnd"/>
            <w:r w:rsidRPr="00702D80">
              <w:rPr>
                <w:sz w:val="16"/>
              </w:rPr>
              <w:t xml:space="preserve"> webových stránok vrátane čitateľnej informácie o cenách, zmluvy CRZ, uko</w:t>
            </w:r>
            <w:r w:rsidR="005B4F0A" w:rsidRPr="00702D80">
              <w:rPr>
                <w:sz w:val="16"/>
              </w:rPr>
              <w:t>nčené zákazky v EKS  a iné,  ske</w:t>
            </w:r>
            <w:r w:rsidRPr="00702D80">
              <w:rPr>
                <w:sz w:val="16"/>
              </w:rPr>
              <w:t>n originálu vo formáte .</w:t>
            </w:r>
            <w:proofErr w:type="spellStart"/>
            <w:r w:rsidRPr="00702D80">
              <w:rPr>
                <w:sz w:val="16"/>
              </w:rPr>
              <w:t>pdf</w:t>
            </w:r>
            <w:proofErr w:type="spellEnd"/>
            <w:r w:rsidRPr="00702D80">
              <w:rPr>
                <w:sz w:val="16"/>
              </w:rPr>
              <w:t xml:space="preserve">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14:paraId="7BBA816C" w14:textId="77777777"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14:paraId="3D03FCDA" w14:textId="68AC57A8"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w:t>
            </w:r>
            <w:r w:rsidR="00D179DB" w:rsidRPr="00702D80">
              <w:rPr>
                <w:sz w:val="16"/>
              </w:rPr>
              <w:t>ných príloh je uvedený  v Prílohe č.16A</w:t>
            </w:r>
          </w:p>
          <w:p w14:paraId="5D081155" w14:textId="77777777" w:rsidR="00131A87" w:rsidRPr="00702D80" w:rsidRDefault="00131A87" w:rsidP="00131A87">
            <w:pPr>
              <w:pStyle w:val="Odsekzoznamu"/>
              <w:spacing w:after="0" w:line="240" w:lineRule="auto"/>
              <w:ind w:left="263"/>
              <w:jc w:val="both"/>
              <w:rPr>
                <w:sz w:val="16"/>
              </w:rPr>
            </w:pPr>
            <w:r w:rsidRPr="00702D80">
              <w:rPr>
                <w:sz w:val="16"/>
              </w:rPr>
              <w:t>ALEBO</w:t>
            </w:r>
          </w:p>
          <w:p w14:paraId="03C7C90F" w14:textId="2BD6D3DA"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702D80">
              <w:rPr>
                <w:sz w:val="16"/>
              </w:rPr>
              <w:t>pdf</w:t>
            </w:r>
            <w:proofErr w:type="spellEnd"/>
            <w:r w:rsidRPr="00702D80">
              <w:rPr>
                <w:sz w:val="16"/>
              </w:rPr>
              <w:t xml:space="preserve"> prostredníctvom ITMS2014+, zoznam povinných príloh je uvedený v Usmernení PPA č. 8 k obstarávaniu.</w:t>
            </w:r>
          </w:p>
          <w:p w14:paraId="4B73D234" w14:textId="3255A566"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14:paraId="0301A861" w14:textId="3C881C50"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14:paraId="3101D72E" w14:textId="369398A4"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 xml:space="preserve">pre </w:t>
            </w:r>
            <w:proofErr w:type="spellStart"/>
            <w:r w:rsidRPr="00CB7AB9">
              <w:rPr>
                <w:b/>
                <w:color w:val="000000" w:themeColor="text1"/>
                <w:sz w:val="16"/>
                <w:szCs w:val="16"/>
                <w:u w:val="single"/>
              </w:rPr>
              <w:t>mikro</w:t>
            </w:r>
            <w:proofErr w:type="spellEnd"/>
            <w:r w:rsidRPr="00CB7AB9">
              <w:rPr>
                <w:b/>
                <w:color w:val="000000" w:themeColor="text1"/>
                <w:sz w:val="16"/>
                <w:szCs w:val="16"/>
                <w:u w:val="single"/>
              </w:rPr>
              <w:t xml:space="preserve">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 xml:space="preserve">ktorých výstupom je výrobok nevymenovaný v prílohe I ZFEÚ, </w:t>
            </w:r>
            <w:proofErr w:type="spellStart"/>
            <w:r w:rsidRPr="00CB7AB9">
              <w:rPr>
                <w:rFonts w:asciiTheme="minorHAnsi" w:hAnsiTheme="minorHAnsi" w:cstheme="minorHAnsi"/>
                <w:b/>
                <w:color w:val="000000" w:themeColor="text1"/>
                <w:sz w:val="16"/>
                <w:szCs w:val="16"/>
                <w:u w:val="single"/>
              </w:rPr>
              <w:t>t.j</w:t>
            </w:r>
            <w:proofErr w:type="spellEnd"/>
            <w:r w:rsidRPr="00CB7AB9">
              <w:rPr>
                <w:rFonts w:asciiTheme="minorHAnsi" w:hAnsiTheme="minorHAnsi" w:cstheme="minorHAnsi"/>
                <w:b/>
                <w:color w:val="000000" w:themeColor="text1"/>
                <w:sz w:val="16"/>
                <w:szCs w:val="16"/>
                <w:u w:val="single"/>
              </w:rPr>
              <w:t>.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14:paraId="5E8DBC2F" w14:textId="77777777"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w:t>
            </w:r>
            <w:proofErr w:type="spellStart"/>
            <w:r w:rsidRPr="00CB7AB9">
              <w:rPr>
                <w:rFonts w:asciiTheme="minorHAnsi" w:hAnsiTheme="minorHAnsi" w:cstheme="minorHAnsi"/>
                <w:b/>
                <w:bCs/>
                <w:color w:val="000000" w:themeColor="text1"/>
                <w:sz w:val="16"/>
                <w:szCs w:val="16"/>
              </w:rPr>
              <w:t>pdf</w:t>
            </w:r>
            <w:proofErr w:type="spellEnd"/>
            <w:r w:rsidRPr="00CB7AB9">
              <w:rPr>
                <w:rFonts w:asciiTheme="minorHAnsi" w:hAnsiTheme="minorHAnsi" w:cstheme="minorHAnsi"/>
                <w:b/>
                <w:bCs/>
                <w:color w:val="000000" w:themeColor="text1"/>
                <w:sz w:val="16"/>
                <w:szCs w:val="16"/>
              </w:rPr>
              <w:t xml:space="preserve">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lastRenderedPageBreak/>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3A, sekundárne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lastRenderedPageBreak/>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Mlynský, pekárenský, </w:t>
            </w:r>
            <w:proofErr w:type="spellStart"/>
            <w:r w:rsidRPr="00CB7AB9">
              <w:rPr>
                <w:rFonts w:asciiTheme="minorHAnsi" w:hAnsiTheme="minorHAnsi" w:cstheme="minorHAnsi"/>
                <w:b/>
                <w:color w:val="000000" w:themeColor="text1"/>
                <w:sz w:val="16"/>
                <w:szCs w:val="16"/>
              </w:rPr>
              <w:t>pečivárenský</w:t>
            </w:r>
            <w:proofErr w:type="spellEnd"/>
            <w:r w:rsidRPr="00CB7AB9">
              <w:rPr>
                <w:rFonts w:asciiTheme="minorHAnsi" w:hAnsiTheme="minorHAnsi" w:cstheme="minorHAnsi"/>
                <w:b/>
                <w:color w:val="000000" w:themeColor="text1"/>
                <w:sz w:val="16"/>
                <w:szCs w:val="16"/>
              </w:rPr>
              <w:t xml:space="preserve">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 xml:space="preserve">Konzervárenský priemysel a mraziarenský priemysel vrátane výroby </w:t>
            </w:r>
            <w:proofErr w:type="spellStart"/>
            <w:r w:rsidRPr="00CB7AB9">
              <w:rPr>
                <w:rFonts w:asciiTheme="minorHAnsi" w:hAnsiTheme="minorHAnsi" w:cstheme="minorHAnsi"/>
                <w:b/>
                <w:color w:val="000000" w:themeColor="text1"/>
                <w:sz w:val="16"/>
                <w:szCs w:val="16"/>
                <w:lang w:eastAsia="sk-SK"/>
              </w:rPr>
              <w:t>termosterilizovaných</w:t>
            </w:r>
            <w:proofErr w:type="spellEnd"/>
            <w:r w:rsidRPr="00CB7AB9">
              <w:rPr>
                <w:rFonts w:asciiTheme="minorHAnsi" w:hAnsiTheme="minorHAnsi" w:cstheme="minorHAnsi"/>
                <w:b/>
                <w:color w:val="000000" w:themeColor="text1"/>
                <w:sz w:val="16"/>
                <w:szCs w:val="16"/>
                <w:lang w:eastAsia="sk-SK"/>
              </w:rPr>
              <w:t xml:space="preserve">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6"/>
                <w:szCs w:val="16"/>
              </w:rPr>
              <w:t>Pivovarnícko</w:t>
            </w:r>
            <w:proofErr w:type="spellEnd"/>
            <w:r w:rsidRPr="00CB7AB9">
              <w:rPr>
                <w:rFonts w:asciiTheme="minorHAnsi" w:hAnsiTheme="minorHAnsi" w:cstheme="minorHAnsi"/>
                <w:b/>
                <w:color w:val="000000" w:themeColor="text1"/>
                <w:sz w:val="16"/>
                <w:szCs w:val="16"/>
              </w:rPr>
              <w:t xml:space="preserve">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Za iný certifikát kvality sa berie iba priznanie (spĺňanie podmienok) a používanie označenia v zmysle § 2 Vyhlášky MPRV SR č. 163/2014 </w:t>
            </w:r>
            <w:proofErr w:type="spellStart"/>
            <w:r w:rsidRPr="00CB7AB9">
              <w:rPr>
                <w:rFonts w:asciiTheme="minorHAnsi" w:hAnsiTheme="minorHAnsi" w:cstheme="minorHAnsi"/>
                <w:color w:val="000000" w:themeColor="text1"/>
                <w:sz w:val="16"/>
                <w:szCs w:val="16"/>
              </w:rPr>
              <w:t>Z.z</w:t>
            </w:r>
            <w:proofErr w:type="spellEnd"/>
            <w:r w:rsidRPr="00CB7AB9">
              <w:rPr>
                <w:rFonts w:asciiTheme="minorHAnsi" w:hAnsiTheme="minorHAnsi" w:cstheme="minorHAnsi"/>
                <w:color w:val="000000" w:themeColor="text1"/>
                <w:sz w:val="16"/>
                <w:szCs w:val="16"/>
              </w:rPr>
              <w:t>.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w:t>
            </w:r>
            <w:r w:rsidRPr="00CB7AB9">
              <w:rPr>
                <w:rFonts w:asciiTheme="minorHAnsi" w:hAnsiTheme="minorHAnsi" w:cstheme="minorHAnsi"/>
                <w:color w:val="000000" w:themeColor="text1"/>
                <w:sz w:val="16"/>
                <w:szCs w:val="16"/>
              </w:rPr>
              <w:lastRenderedPageBreak/>
              <w:t>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Vína, ktoré môžu byť označené ako CHOP alebo CHZO, musia byť certifikované ÚKSÚP-</w:t>
            </w:r>
            <w:proofErr w:type="spellStart"/>
            <w:r w:rsidRPr="00CB7AB9">
              <w:rPr>
                <w:rFonts w:asciiTheme="minorHAnsi" w:hAnsiTheme="minorHAnsi" w:cstheme="minorHAnsi"/>
                <w:color w:val="000000" w:themeColor="text1"/>
                <w:sz w:val="16"/>
                <w:szCs w:val="16"/>
              </w:rPr>
              <w:t>om</w:t>
            </w:r>
            <w:proofErr w:type="spellEnd"/>
            <w:r w:rsidRPr="00CB7AB9">
              <w:rPr>
                <w:rFonts w:asciiTheme="minorHAnsi" w:hAnsiTheme="minorHAnsi" w:cstheme="minorHAnsi"/>
                <w:color w:val="000000" w:themeColor="text1"/>
                <w:sz w:val="16"/>
                <w:szCs w:val="16"/>
              </w:rPr>
              <w:t xml:space="preserve">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092966">
              <w:rPr>
                <w:rFonts w:asciiTheme="minorHAnsi" w:hAnsiTheme="minorHAnsi" w:cstheme="minorHAnsi"/>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000000"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Výpis z CEHZ o počte zvierat,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lastRenderedPageBreak/>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CB7AB9">
              <w:rPr>
                <w:rFonts w:cstheme="minorHAnsi"/>
                <w:color w:val="000000" w:themeColor="text1"/>
                <w:sz w:val="16"/>
                <w:szCs w:val="16"/>
                <w:lang w:eastAsia="sk-SK"/>
              </w:rPr>
              <w:t>Z.z</w:t>
            </w:r>
            <w:proofErr w:type="spellEnd"/>
            <w:r w:rsidRPr="00CB7AB9">
              <w:rPr>
                <w:rFonts w:cstheme="minorHAnsi"/>
                <w:color w:val="000000" w:themeColor="text1"/>
                <w:sz w:val="16"/>
                <w:szCs w:val="16"/>
                <w:lang w:eastAsia="sk-SK"/>
              </w:rPr>
              <w:t xml:space="preserve">.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lastRenderedPageBreak/>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xml:space="preserve">.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žiadateľa, ktorým je právnická osoba, musí definíciu mladého poľnohospodára spĺňať ten, kto podnik zakladá, ovláda a zároveň vedie, resp. ak podnik nezaložil, ovláda ho a vedie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w:t>
            </w:r>
            <w:proofErr w:type="spellStart"/>
            <w:r w:rsidRPr="00CB7AB9">
              <w:rPr>
                <w:rFonts w:cstheme="minorHAnsi"/>
                <w:bCs/>
                <w:color w:val="000000" w:themeColor="text1"/>
                <w:sz w:val="16"/>
                <w:szCs w:val="16"/>
              </w:rPr>
              <w:t>t.j</w:t>
            </w:r>
            <w:proofErr w:type="spellEnd"/>
            <w:r w:rsidRPr="00CB7AB9">
              <w:rPr>
                <w:rFonts w:cstheme="minorHAnsi"/>
                <w:bCs/>
                <w:color w:val="000000" w:themeColor="text1"/>
                <w:sz w:val="16"/>
                <w:szCs w:val="16"/>
              </w:rPr>
              <w:t xml:space="preserve">.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Za základ pre výpočet štandardného výstupu podniku sa použijú koeficienty štandardného výstupu uvedené v Prílohe č. 28B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11450AF2"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 xml:space="preserve">vo forme 2 splátok, pričom 70% podpory sa vypláca po nadobudnutí účinnosti Zmluvy o poskytnutí NFP za podmienok v nej uvedených,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xml:space="preserve">. po podaní a schválení 1. žiadosti o platbu a 30% po správnej realizácii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6C1978EA"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lastRenderedPageBreak/>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lastRenderedPageBreak/>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5C61AAED"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165BA1">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165BA1">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165BA1">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14:paraId="72EF64F1"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165BA1">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46EABE85"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165BA1">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165BA1">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7A412E5" w14:textId="3B40FA50" w:rsidR="00C026D4" w:rsidRPr="001F7FCA" w:rsidRDefault="00C026D4" w:rsidP="009F1D61">
            <w:pPr>
              <w:pStyle w:val="Default"/>
              <w:keepLines/>
              <w:widowControl w:val="0"/>
              <w:numPr>
                <w:ilvl w:val="0"/>
                <w:numId w:val="370"/>
              </w:numPr>
              <w:ind w:left="357" w:hanging="284"/>
              <w:jc w:val="both"/>
              <w:rPr>
                <w:rFonts w:asciiTheme="minorHAnsi" w:hAnsiTheme="minorHAnsi"/>
                <w:strike/>
                <w:color w:val="70AD47" w:themeColor="accent6"/>
                <w:sz w:val="16"/>
              </w:rPr>
            </w:pPr>
            <w:r w:rsidRPr="001F7FCA">
              <w:rPr>
                <w:rFonts w:asciiTheme="minorHAnsi" w:hAnsiTheme="minorHAnsi" w:cstheme="minorHAnsi"/>
                <w:strike/>
                <w:color w:val="70AD47" w:themeColor="accent6"/>
                <w:sz w:val="16"/>
                <w:szCs w:val="16"/>
              </w:rPr>
              <w:t>Žiadosť o</w:t>
            </w:r>
            <w:r w:rsidR="00165BA1" w:rsidRPr="001F7FCA">
              <w:rPr>
                <w:rFonts w:asciiTheme="minorHAnsi" w:hAnsiTheme="minorHAnsi" w:cstheme="minorHAnsi"/>
                <w:strike/>
                <w:color w:val="70AD47" w:themeColor="accent6"/>
                <w:sz w:val="16"/>
                <w:szCs w:val="16"/>
              </w:rPr>
              <w:t> </w:t>
            </w:r>
            <w:r w:rsidRPr="001F7FCA">
              <w:rPr>
                <w:strike/>
                <w:color w:val="70AD47" w:themeColor="accent6"/>
                <w:sz w:val="16"/>
              </w:rPr>
              <w:t>platbu</w:t>
            </w:r>
            <w:r w:rsidR="00165BA1" w:rsidRPr="001F7FCA">
              <w:rPr>
                <w:strike/>
                <w:color w:val="70AD47" w:themeColor="accent6"/>
                <w:sz w:val="16"/>
              </w:rPr>
              <w:t xml:space="preserve"> (relevantné pri ŽoP, v zmysle bodu 4 </w:t>
            </w:r>
            <w:r w:rsidR="00165BA1" w:rsidRPr="001F7FCA">
              <w:rPr>
                <w:b/>
                <w:strike/>
                <w:color w:val="70AD47" w:themeColor="accent6"/>
                <w:sz w:val="22"/>
              </w:rPr>
              <w:t xml:space="preserve"> </w:t>
            </w:r>
            <w:r w:rsidR="00165BA1" w:rsidRPr="001F7FCA">
              <w:rPr>
                <w:strike/>
                <w:color w:val="70AD47" w:themeColor="accent6"/>
                <w:sz w:val="16"/>
              </w:rPr>
              <w:t>PODMIENKY VYPLYVAJÚCE Z OSOBITNÝCH PREDPISOV, 4.1, d, ii)</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165BA1">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165BA1">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165BA1">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165BA1">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E406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w:t>
            </w:r>
            <w:proofErr w:type="spellStart"/>
            <w:r w:rsidRPr="00C66B3D">
              <w:rPr>
                <w:rFonts w:asciiTheme="minorHAnsi" w:hAnsiTheme="minorHAnsi"/>
                <w:b/>
                <w:color w:val="auto"/>
                <w:sz w:val="16"/>
              </w:rPr>
              <w:t>pdf</w:t>
            </w:r>
            <w:proofErr w:type="spellEnd"/>
            <w:r w:rsidRPr="00C66B3D">
              <w:rPr>
                <w:rFonts w:asciiTheme="minorHAnsi" w:hAnsiTheme="minorHAnsi"/>
                <w:b/>
                <w:color w:val="auto"/>
                <w:sz w:val="16"/>
              </w:rPr>
              <w:t xml:space="preserve"> prostredníctvom ITMS2014+</w:t>
            </w:r>
          </w:p>
          <w:p w14:paraId="70E91C1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14:paraId="39E75714" w14:textId="71BD4F59" w:rsidR="00C026D4" w:rsidRPr="00C66B3D" w:rsidRDefault="00C026D4" w:rsidP="009F1D61">
            <w:pPr>
              <w:pStyle w:val="Default"/>
              <w:keepLines/>
              <w:widowControl w:val="0"/>
              <w:numPr>
                <w:ilvl w:val="0"/>
                <w:numId w:val="374"/>
              </w:numPr>
              <w:ind w:left="215" w:hanging="215"/>
              <w:jc w:val="both"/>
              <w:rPr>
                <w:rFonts w:asciiTheme="minorHAnsi" w:hAnsiTheme="minorHAnsi"/>
                <w:strike/>
                <w:color w:val="70AD47" w:themeColor="accent6"/>
                <w:sz w:val="16"/>
              </w:rPr>
            </w:pPr>
            <w:r w:rsidRPr="00C66B3D">
              <w:rPr>
                <w:strike/>
                <w:color w:val="70AD47" w:themeColor="accent6"/>
                <w:sz w:val="16"/>
              </w:rPr>
              <w:t>Žiadosť o</w:t>
            </w:r>
            <w:r w:rsidR="00165BA1" w:rsidRPr="00C66B3D">
              <w:rPr>
                <w:strike/>
                <w:color w:val="70AD47" w:themeColor="accent6"/>
                <w:sz w:val="16"/>
              </w:rPr>
              <w:t> </w:t>
            </w:r>
            <w:r w:rsidRPr="00C66B3D">
              <w:rPr>
                <w:strike/>
                <w:color w:val="70AD47" w:themeColor="accent6"/>
                <w:sz w:val="16"/>
              </w:rPr>
              <w:t>platbu</w:t>
            </w:r>
            <w:r w:rsidR="00165BA1" w:rsidRPr="00C66B3D">
              <w:rPr>
                <w:strike/>
                <w:color w:val="70AD47" w:themeColor="accent6"/>
                <w:sz w:val="16"/>
              </w:rPr>
              <w:t xml:space="preserve"> (relevantné pri ŽoP, v zmysle bodu 4 </w:t>
            </w:r>
            <w:r w:rsidR="00165BA1" w:rsidRPr="00C66B3D">
              <w:rPr>
                <w:b/>
                <w:strike/>
                <w:color w:val="70AD47" w:themeColor="accent6"/>
                <w:sz w:val="22"/>
              </w:rPr>
              <w:t xml:space="preserve"> </w:t>
            </w:r>
            <w:r w:rsidR="00165BA1" w:rsidRPr="00C66B3D">
              <w:rPr>
                <w:strike/>
                <w:color w:val="70AD47" w:themeColor="accent6"/>
                <w:sz w:val="16"/>
              </w:rPr>
              <w:t>PODMIENKY VYPLYVAJÚCE Z OSOBITNÝCH PREDPISOV, 4.1, d, ii)</w:t>
            </w:r>
          </w:p>
          <w:p w14:paraId="7B046112" w14:textId="77777777" w:rsidR="00C026D4" w:rsidRPr="00C66B3D" w:rsidRDefault="00C026D4" w:rsidP="00AB4072">
            <w:pPr>
              <w:spacing w:after="0" w:line="240" w:lineRule="auto"/>
              <w:jc w:val="both"/>
              <w:rPr>
                <w:b/>
                <w:sz w:val="18"/>
                <w:u w:val="single"/>
              </w:rPr>
            </w:pPr>
            <w:r w:rsidRPr="00C66B3D">
              <w:rPr>
                <w:b/>
                <w:sz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165BA1">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165BA1">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165BA1">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165BA1">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165BA1">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w:t>
            </w:r>
            <w:proofErr w:type="spellStart"/>
            <w:r w:rsidRPr="00CB7AB9">
              <w:rPr>
                <w:rFonts w:cstheme="minorHAnsi"/>
                <w:b/>
                <w:color w:val="000000" w:themeColor="text1"/>
                <w:sz w:val="18"/>
                <w:szCs w:val="18"/>
              </w:rPr>
              <w:t>mikropodnik</w:t>
            </w:r>
            <w:proofErr w:type="spellEnd"/>
            <w:r w:rsidRPr="00CB7AB9">
              <w:rPr>
                <w:rFonts w:cstheme="minorHAnsi"/>
                <w:b/>
                <w:color w:val="000000" w:themeColor="text1"/>
                <w:sz w:val="18"/>
                <w:szCs w:val="18"/>
              </w:rPr>
              <w:t>“</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w:t>
            </w:r>
            <w:proofErr w:type="spellStart"/>
            <w:r w:rsidRPr="00CB7AB9">
              <w:rPr>
                <w:rFonts w:cstheme="minorHAnsi"/>
                <w:color w:val="000000" w:themeColor="text1"/>
                <w:sz w:val="16"/>
                <w:szCs w:val="16"/>
              </w:rPr>
              <w:t>mikropodnik</w:t>
            </w:r>
            <w:proofErr w:type="spellEnd"/>
            <w:r w:rsidRPr="00CB7AB9">
              <w:rPr>
                <w:rFonts w:cstheme="minorHAnsi"/>
                <w:color w:val="000000" w:themeColor="text1"/>
                <w:sz w:val="16"/>
                <w:szCs w:val="16"/>
              </w:rPr>
              <w:t>“ – 10 bodov</w:t>
            </w:r>
          </w:p>
          <w:p w14:paraId="5EB870C8"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C026D4" w:rsidRPr="00CB7AB9" w14:paraId="5A70E67B" w14:textId="77777777" w:rsidTr="00165BA1">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165BA1">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165BA1">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165BA1">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165BA1">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 xml:space="preserve">Preukazuje sa na základe žiadosti o priame platby podanej v roku podania ŽoNFP na MAS . Ak sa podnik zaoberá len živočíšnou výrobou,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xml:space="preserve">.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w:t>
            </w:r>
            <w:proofErr w:type="spellStart"/>
            <w:r w:rsidRPr="00CB7AB9">
              <w:rPr>
                <w:rFonts w:cstheme="minorHAnsi"/>
                <w:color w:val="000000" w:themeColor="text1"/>
                <w:sz w:val="16"/>
                <w:szCs w:val="18"/>
                <w:lang w:eastAsia="sk-SK"/>
              </w:rPr>
              <w:t>t.j</w:t>
            </w:r>
            <w:proofErr w:type="spellEnd"/>
            <w:r w:rsidRPr="00CB7AB9">
              <w:rPr>
                <w:rFonts w:cstheme="minorHAnsi"/>
                <w:color w:val="000000" w:themeColor="text1"/>
                <w:sz w:val="16"/>
                <w:szCs w:val="18"/>
                <w:lang w:eastAsia="sk-SK"/>
              </w:rPr>
              <w:t>.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lastRenderedPageBreak/>
              <w:t>Ak sa podnik zaoberá aj rastlinnou výrobou (poberá priame platby na plochu), aj živočíšnou výrobou, smerodajnou pre pridelenie bodov je rastlinná výroba.</w:t>
            </w:r>
          </w:p>
          <w:p w14:paraId="2C287A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lastRenderedPageBreak/>
              <w:t>VOLITEĽNÉ KRITÉRIA – NEUPLATŇUJE SA</w:t>
            </w:r>
          </w:p>
        </w:tc>
      </w:tr>
      <w:tr w:rsidR="002D4420" w:rsidRPr="00CB7AB9" w14:paraId="182AA79E" w14:textId="77777777" w:rsidTr="00165BA1">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165BA1">
        <w:trPr>
          <w:trHeight w:val="284"/>
        </w:trPr>
        <w:tc>
          <w:tcPr>
            <w:tcW w:w="5000" w:type="pct"/>
            <w:gridSpan w:val="2"/>
            <w:shd w:val="clear" w:color="auto" w:fill="auto"/>
            <w:vAlign w:val="center"/>
          </w:tcPr>
          <w:p w14:paraId="024A483F" w14:textId="2B23F8C7"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14:paraId="15E749C0"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14:paraId="2C3A3E38"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14:paraId="05BFD91C" w14:textId="6F9B19D0"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E03FF" w:rsidRDefault="00C026D4" w:rsidP="00CE03FF"/>
    <w:p w14:paraId="6729BFFF" w14:textId="77777777" w:rsidR="00C026D4" w:rsidRPr="00CE03FF" w:rsidRDefault="00C026D4" w:rsidP="00CE03FF"/>
    <w:p w14:paraId="47B77AF8" w14:textId="77777777" w:rsidR="00C026D4" w:rsidRPr="00CE03FF" w:rsidRDefault="00C026D4" w:rsidP="00CE03FF"/>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lastRenderedPageBreak/>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D249DE">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D249DE">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D249DE">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w:t>
            </w:r>
            <w:proofErr w:type="spellStart"/>
            <w:r w:rsidRPr="00CB7AB9">
              <w:rPr>
                <w:rFonts w:cstheme="minorHAnsi"/>
                <w:bCs/>
                <w:color w:val="000000" w:themeColor="text1"/>
                <w:sz w:val="16"/>
                <w:szCs w:val="16"/>
              </w:rPr>
              <w:t>mikropodnik</w:t>
            </w:r>
            <w:proofErr w:type="spellEnd"/>
            <w:r w:rsidRPr="00CB7AB9">
              <w:rPr>
                <w:rFonts w:cstheme="minorHAnsi"/>
                <w:bCs/>
                <w:color w:val="000000" w:themeColor="text1"/>
                <w:sz w:val="16"/>
                <w:szCs w:val="16"/>
              </w:rPr>
              <w:t xml:space="preserve">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w:t>
            </w:r>
            <w:proofErr w:type="spellStart"/>
            <w:r w:rsidRPr="005B4F0A">
              <w:rPr>
                <w:rFonts w:cstheme="minorHAnsi"/>
                <w:b/>
                <w:bCs/>
                <w:color w:val="000000" w:themeColor="text1"/>
                <w:sz w:val="16"/>
                <w:szCs w:val="16"/>
              </w:rPr>
              <w:t>pdf</w:t>
            </w:r>
            <w:proofErr w:type="spellEnd"/>
            <w:r w:rsidRPr="005B4F0A">
              <w:rPr>
                <w:rFonts w:cstheme="minorHAnsi"/>
                <w:b/>
                <w:bCs/>
                <w:color w:val="000000" w:themeColor="text1"/>
                <w:sz w:val="16"/>
                <w:szCs w:val="16"/>
              </w:rPr>
              <w:t xml:space="preserve">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Pri elektronickom podávaní daňového priznania postačuje Správa o odoslaní podania z aplikácie </w:t>
            </w:r>
            <w:proofErr w:type="spellStart"/>
            <w:r w:rsidRPr="00CB7AB9">
              <w:rPr>
                <w:rFonts w:cstheme="minorHAnsi"/>
                <w:color w:val="000000" w:themeColor="text1"/>
                <w:sz w:val="16"/>
                <w:szCs w:val="16"/>
              </w:rPr>
              <w:t>eDANE</w:t>
            </w:r>
            <w:proofErr w:type="spellEnd"/>
            <w:r w:rsidRPr="00CB7AB9">
              <w:rPr>
                <w:rFonts w:cstheme="minorHAnsi"/>
                <w:color w:val="000000" w:themeColor="text1"/>
                <w:sz w:val="16"/>
                <w:szCs w:val="16"/>
              </w:rPr>
              <w:t xml:space="preserve">, ktorou preukáže, že daňové priznanie bolo elektronickou podateľňou prijaté, </w:t>
            </w:r>
            <w:r w:rsidRPr="00CB7AB9">
              <w:rPr>
                <w:rFonts w:cstheme="minorHAnsi"/>
                <w:b/>
                <w:color w:val="000000" w:themeColor="text1"/>
                <w:sz w:val="16"/>
                <w:szCs w:val="16"/>
              </w:rPr>
              <w:t>sken listinného originálu alebo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lastRenderedPageBreak/>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sken podpísaného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D249DE">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D249DE">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D249DE">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D249DE">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5870CF23" w14:textId="454B469B"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481E5E">
              <w:rPr>
                <w:rFonts w:cstheme="minorHAnsi"/>
                <w:bCs/>
                <w:strike/>
                <w:color w:val="70AD47" w:themeColor="accent6"/>
                <w:sz w:val="16"/>
                <w:szCs w:val="16"/>
              </w:rPr>
              <w:t>Štruktúra podnikateľského plánu je uvedená v Prílohe č. 34B a tabuľka pre výpočet štandardného výstupu v Prílohe č. 33B.</w:t>
            </w: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w:t>
            </w:r>
            <w:proofErr w:type="spellStart"/>
            <w:r w:rsidRPr="005B4F0A">
              <w:rPr>
                <w:rFonts w:cstheme="minorHAnsi"/>
                <w:b/>
                <w:color w:val="000000" w:themeColor="text1"/>
                <w:sz w:val="16"/>
                <w:szCs w:val="16"/>
              </w:rPr>
              <w:t>pdf</w:t>
            </w:r>
            <w:proofErr w:type="spellEnd"/>
            <w:r w:rsidRPr="005B4F0A">
              <w:rPr>
                <w:rFonts w:cstheme="minorHAnsi"/>
                <w:b/>
                <w:color w:val="000000" w:themeColor="text1"/>
                <w:sz w:val="16"/>
                <w:szCs w:val="16"/>
              </w:rPr>
              <w:t xml:space="preserve">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lastRenderedPageBreak/>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D249DE">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D249DE">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w:t>
            </w:r>
            <w:proofErr w:type="spellStart"/>
            <w:r w:rsidRPr="00CB7AB9">
              <w:rPr>
                <w:rFonts w:cstheme="minorHAnsi"/>
                <w:color w:val="000000" w:themeColor="text1"/>
                <w:sz w:val="16"/>
                <w:szCs w:val="16"/>
              </w:rPr>
              <w:t>t</w:t>
            </w:r>
            <w:r w:rsidRPr="00CB7AB9">
              <w:rPr>
                <w:rFonts w:eastAsiaTheme="minorHAnsi" w:cstheme="minorHAnsi"/>
                <w:color w:val="000000" w:themeColor="text1"/>
                <w:sz w:val="16"/>
                <w:szCs w:val="16"/>
              </w:rPr>
              <w:t>.j</w:t>
            </w:r>
            <w:proofErr w:type="spellEnd"/>
            <w:r w:rsidRPr="00CB7AB9">
              <w:rPr>
                <w:rFonts w:eastAsiaTheme="minorHAnsi" w:cstheme="minorHAnsi"/>
                <w:color w:val="000000" w:themeColor="text1"/>
                <w:sz w:val="16"/>
                <w:szCs w:val="16"/>
              </w:rPr>
              <w:t xml:space="preserve">.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proofErr w:type="spellStart"/>
            <w:r w:rsidRPr="00CB7AB9">
              <w:rPr>
                <w:rFonts w:eastAsiaTheme="minorHAnsi" w:cstheme="minorHAnsi"/>
                <w:color w:val="000000" w:themeColor="text1"/>
                <w:sz w:val="16"/>
                <w:szCs w:val="16"/>
              </w:rPr>
              <w:t>t.j</w:t>
            </w:r>
            <w:proofErr w:type="spellEnd"/>
            <w:r w:rsidRPr="00CB7AB9">
              <w:rPr>
                <w:rFonts w:eastAsiaTheme="minorHAnsi" w:cstheme="minorHAnsi"/>
                <w:color w:val="000000" w:themeColor="text1"/>
                <w:sz w:val="16"/>
                <w:szCs w:val="16"/>
              </w:rPr>
              <w:t>.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D249DE">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D249DE">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D249DE">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14:paraId="332BD865" w14:textId="77777777" w:rsidTr="00D249DE">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3E094A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D249DE">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D249DE">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Predbežná informácia pre žiadateľov o nenávratný finančný príspevok, resp. o príspevok v zmysle čl. 105a a </w:t>
            </w:r>
            <w:proofErr w:type="spellStart"/>
            <w:r w:rsidRPr="00CB7AB9">
              <w:rPr>
                <w:rFonts w:cstheme="minorHAnsi"/>
                <w:color w:val="000000" w:themeColor="text1"/>
                <w:sz w:val="16"/>
                <w:szCs w:val="16"/>
              </w:rPr>
              <w:t>nasl</w:t>
            </w:r>
            <w:proofErr w:type="spellEnd"/>
            <w:r w:rsidRPr="00CB7AB9">
              <w:rPr>
                <w:rFonts w:cstheme="minorHAnsi"/>
                <w:color w:val="000000" w:themeColor="text1"/>
                <w:sz w:val="16"/>
                <w:szCs w:val="16"/>
              </w:rPr>
              <w:t xml:space="preserve">. nariadenia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xml:space="preserve">) 1929/2015, ktorým sa mení nariadenie (EÚ, </w:t>
            </w:r>
            <w:proofErr w:type="spellStart"/>
            <w:r w:rsidRPr="00CB7AB9">
              <w:rPr>
                <w:rFonts w:cstheme="minorHAnsi"/>
                <w:color w:val="000000" w:themeColor="text1"/>
                <w:sz w:val="16"/>
                <w:szCs w:val="16"/>
              </w:rPr>
              <w:t>Euratom</w:t>
            </w:r>
            <w:proofErr w:type="spellEnd"/>
            <w:r w:rsidRPr="00CB7AB9">
              <w:rPr>
                <w:rFonts w:cstheme="minorHAnsi"/>
                <w:color w:val="000000" w:themeColor="text1"/>
                <w:sz w:val="16"/>
                <w:szCs w:val="16"/>
              </w:rPr>
              <w:t>)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14:paraId="56ABAC2E" w14:textId="77777777" w:rsidTr="00D249DE">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67A8D2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D249DE">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lastRenderedPageBreak/>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D249DE">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w:t>
            </w:r>
            <w:proofErr w:type="spellStart"/>
            <w:r w:rsidRPr="00CD7B38">
              <w:rPr>
                <w:rFonts w:asciiTheme="minorHAnsi" w:hAnsiTheme="minorHAnsi" w:cstheme="minorHAnsi"/>
                <w:b/>
                <w:color w:val="000000" w:themeColor="text1"/>
                <w:sz w:val="16"/>
                <w:szCs w:val="16"/>
              </w:rPr>
              <w:t>pdf</w:t>
            </w:r>
            <w:proofErr w:type="spellEnd"/>
            <w:r w:rsidRPr="00CD7B38">
              <w:rPr>
                <w:rFonts w:asciiTheme="minorHAnsi" w:hAnsiTheme="minorHAnsi" w:cstheme="minorHAnsi"/>
                <w:b/>
                <w:color w:val="000000" w:themeColor="text1"/>
                <w:sz w:val="16"/>
                <w:szCs w:val="16"/>
              </w:rPr>
              <w:t xml:space="preserve"> prostredníctvom ITMS2014+</w:t>
            </w:r>
          </w:p>
          <w:p w14:paraId="5B7E1282" w14:textId="5A002FDA"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335D55">
              <w:rPr>
                <w:rFonts w:cstheme="minorHAnsi"/>
                <w:strike/>
                <w:color w:val="70AD47" w:themeColor="accent6"/>
                <w:sz w:val="16"/>
                <w:szCs w:val="16"/>
              </w:rPr>
              <w:t>Žiadosť o </w:t>
            </w:r>
            <w:proofErr w:type="spellStart"/>
            <w:r w:rsidRPr="00335D55">
              <w:rPr>
                <w:rFonts w:cstheme="minorHAnsi"/>
                <w:strike/>
                <w:color w:val="70AD47" w:themeColor="accent6"/>
                <w:sz w:val="16"/>
                <w:szCs w:val="16"/>
              </w:rPr>
              <w:t>platbu</w:t>
            </w:r>
            <w:r w:rsidRPr="00CB7AB9">
              <w:rPr>
                <w:rFonts w:cstheme="minorHAnsi"/>
                <w:b/>
                <w:color w:val="000000" w:themeColor="text1"/>
                <w:sz w:val="18"/>
                <w:szCs w:val="18"/>
                <w:u w:val="single"/>
              </w:rPr>
              <w:t>Spôsob</w:t>
            </w:r>
            <w:proofErr w:type="spellEnd"/>
            <w:r w:rsidRPr="00CB7AB9">
              <w:rPr>
                <w:rFonts w:cstheme="minorHAnsi"/>
                <w:b/>
                <w:color w:val="000000" w:themeColor="text1"/>
                <w:sz w:val="18"/>
                <w:szCs w:val="18"/>
                <w:u w:val="single"/>
              </w:rPr>
              <w:t xml:space="preserve">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D249DE">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D249DE">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D249DE">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6F607065"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1BD3A7C" w14:textId="2969DCAF"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DE08875" w14:textId="26234457" w:rsidR="00C026D4" w:rsidRPr="00473DE1" w:rsidRDefault="00C026D4" w:rsidP="009F1D61">
            <w:pPr>
              <w:pStyle w:val="Odsekzoznamu"/>
              <w:numPr>
                <w:ilvl w:val="0"/>
                <w:numId w:val="396"/>
              </w:numPr>
              <w:spacing w:after="0" w:line="240" w:lineRule="auto"/>
              <w:ind w:left="211" w:hanging="142"/>
              <w:jc w:val="both"/>
              <w:rPr>
                <w:rFonts w:cstheme="minorHAnsi"/>
                <w:strike/>
                <w:color w:val="70AD47" w:themeColor="accent6"/>
                <w:sz w:val="16"/>
                <w:szCs w:val="16"/>
              </w:rPr>
            </w:pPr>
            <w:r w:rsidRPr="00473DE1">
              <w:rPr>
                <w:strike/>
                <w:color w:val="70AD47" w:themeColor="accent6"/>
                <w:sz w:val="16"/>
              </w:rPr>
              <w:t>Žiadosť o</w:t>
            </w:r>
            <w:r w:rsidR="00D249DE" w:rsidRPr="00473DE1">
              <w:rPr>
                <w:rFonts w:cstheme="minorHAnsi"/>
                <w:strike/>
                <w:color w:val="70AD47" w:themeColor="accent6"/>
                <w:sz w:val="16"/>
                <w:szCs w:val="16"/>
              </w:rPr>
              <w:t> </w:t>
            </w:r>
            <w:r w:rsidRPr="00473DE1">
              <w:rPr>
                <w:strike/>
                <w:color w:val="70AD47" w:themeColor="accent6"/>
                <w:sz w:val="16"/>
              </w:rPr>
              <w:t>platbu</w:t>
            </w:r>
            <w:r w:rsidR="00D249DE" w:rsidRPr="00473DE1">
              <w:rPr>
                <w:strike/>
                <w:color w:val="70AD47" w:themeColor="accent6"/>
                <w:sz w:val="16"/>
              </w:rPr>
              <w:t xml:space="preserve"> (relevantné pri ŽoP, v zmysle bodu 4 </w:t>
            </w:r>
            <w:r w:rsidR="00D249DE" w:rsidRPr="00473DE1">
              <w:rPr>
                <w:b/>
                <w:strike/>
                <w:color w:val="70AD47" w:themeColor="accent6"/>
                <w:sz w:val="22"/>
              </w:rPr>
              <w:t xml:space="preserve"> </w:t>
            </w:r>
            <w:r w:rsidR="00D249DE" w:rsidRPr="00473DE1">
              <w:rPr>
                <w:strike/>
                <w:color w:val="70AD47" w:themeColor="accent6"/>
                <w:sz w:val="16"/>
              </w:rPr>
              <w:t xml:space="preserve">PODMIENKY VYPLYÝVAJÚCE Z OSOBITNÝCH PREDPISOV, 4.1, d </w:t>
            </w:r>
            <w:r w:rsidR="00D249DE" w:rsidRPr="00473DE1">
              <w:rPr>
                <w:strike/>
                <w:color w:val="70AD47" w:themeColor="accent6"/>
                <w:sz w:val="22"/>
              </w:rPr>
              <w:t>)</w:t>
            </w:r>
          </w:p>
          <w:p w14:paraId="49DFA793" w14:textId="77777777" w:rsidR="00C026D4" w:rsidRPr="00473DE1" w:rsidRDefault="00C026D4" w:rsidP="00473DE1">
            <w:pPr>
              <w:tabs>
                <w:tab w:val="left" w:pos="567"/>
              </w:tabs>
              <w:spacing w:after="0" w:line="240" w:lineRule="auto"/>
              <w:jc w:val="both"/>
              <w:rPr>
                <w:rFonts w:cstheme="minorHAnsi"/>
                <w:b/>
                <w:color w:val="000000" w:themeColor="text1"/>
                <w:sz w:val="18"/>
                <w:szCs w:val="18"/>
                <w:u w:val="single"/>
              </w:rPr>
            </w:pPr>
            <w:r w:rsidRPr="00473DE1">
              <w:rPr>
                <w:rFonts w:cstheme="minorHAnsi"/>
                <w:b/>
                <w:color w:val="000000" w:themeColor="text1"/>
                <w:sz w:val="18"/>
                <w:szCs w:val="18"/>
                <w:u w:val="single"/>
              </w:rPr>
              <w:lastRenderedPageBreak/>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D249DE">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D249DE">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 xml:space="preserve">uvedené sa netýka fyzickej osoby – nepodnikateľa, ktorý nie je oprávnený na podporu,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D249DE">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1249FB43" w14:textId="2ED3A571"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38171E95" w14:textId="0102474F" w:rsidR="00C026D4" w:rsidRPr="00E324FE" w:rsidRDefault="00C026D4" w:rsidP="00473DE1">
            <w:pPr>
              <w:tabs>
                <w:tab w:val="left" w:pos="567"/>
              </w:tabs>
              <w:spacing w:after="0" w:line="240" w:lineRule="auto"/>
              <w:jc w:val="both"/>
              <w:rPr>
                <w:b/>
                <w:color w:val="000000" w:themeColor="text1"/>
                <w:sz w:val="18"/>
                <w:u w:val="single"/>
              </w:rPr>
            </w:pPr>
            <w:r w:rsidRPr="00473DE1">
              <w:rPr>
                <w:strike/>
                <w:color w:val="70AD47" w:themeColor="accent6"/>
                <w:sz w:val="16"/>
              </w:rPr>
              <w:t>Žiadosť o </w:t>
            </w:r>
            <w:r w:rsidRPr="00473DE1">
              <w:rPr>
                <w:rFonts w:eastAsia="Calibri" w:cs="Times New Roman"/>
                <w:strike/>
                <w:color w:val="70AD47" w:themeColor="accent6"/>
                <w:sz w:val="16"/>
                <w:szCs w:val="24"/>
              </w:rPr>
              <w:t xml:space="preserve">platbu </w:t>
            </w:r>
            <w:r w:rsidR="00D249DE" w:rsidRPr="00473DE1">
              <w:rPr>
                <w:rFonts w:ascii="Times New Roman" w:eastAsia="Calibri" w:hAnsi="Times New Roman" w:cs="Times New Roman"/>
                <w:strike/>
                <w:color w:val="70AD47" w:themeColor="accent6"/>
                <w:sz w:val="16"/>
                <w:szCs w:val="24"/>
              </w:rPr>
              <w:t>(</w:t>
            </w:r>
            <w:r w:rsidR="00D249DE" w:rsidRPr="00473DE1">
              <w:rPr>
                <w:rFonts w:eastAsia="Calibri" w:cs="Times New Roman"/>
                <w:strike/>
                <w:color w:val="70AD47" w:themeColor="accent6"/>
                <w:sz w:val="16"/>
                <w:szCs w:val="24"/>
              </w:rPr>
              <w:t xml:space="preserve">relevantné pri ŽoP, v zmysle bodu 4  PODMIENKY VYPLYÝVAJÚCE Z OSOBITNÝCH PREDPISOV, 4.1, </w:t>
            </w:r>
            <w:proofErr w:type="spellStart"/>
            <w:r w:rsidR="00D249DE" w:rsidRPr="00473DE1">
              <w:rPr>
                <w:rFonts w:eastAsia="Calibri" w:cs="Times New Roman"/>
                <w:strike/>
                <w:color w:val="70AD47" w:themeColor="accent6"/>
                <w:sz w:val="16"/>
                <w:szCs w:val="24"/>
              </w:rPr>
              <w:t>d</w:t>
            </w:r>
            <w:r w:rsidRPr="00E324FE">
              <w:rPr>
                <w:b/>
                <w:color w:val="000000" w:themeColor="text1"/>
                <w:sz w:val="18"/>
                <w:u w:val="single"/>
              </w:rPr>
              <w:t>Spôsob</w:t>
            </w:r>
            <w:proofErr w:type="spellEnd"/>
            <w:r w:rsidRPr="00E324FE">
              <w:rPr>
                <w:b/>
                <w:color w:val="000000" w:themeColor="text1"/>
                <w:sz w:val="18"/>
                <w:u w:val="single"/>
              </w:rPr>
              <w:t xml:space="preserve">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D249DE">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xml:space="preserve">.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w:t>
            </w:r>
            <w:proofErr w:type="spellStart"/>
            <w:r w:rsidRPr="00CB7AB9">
              <w:rPr>
                <w:rFonts w:cstheme="minorHAnsi"/>
                <w:color w:val="000000" w:themeColor="text1"/>
                <w:sz w:val="16"/>
                <w:szCs w:val="16"/>
              </w:rPr>
              <w:t>Z.z</w:t>
            </w:r>
            <w:proofErr w:type="spellEnd"/>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D249DE">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w:t>
            </w:r>
            <w:proofErr w:type="spellStart"/>
            <w:r w:rsidRPr="00CB7AB9">
              <w:rPr>
                <w:rFonts w:cstheme="minorHAnsi"/>
                <w:color w:val="000000" w:themeColor="text1"/>
                <w:sz w:val="16"/>
                <w:szCs w:val="18"/>
              </w:rPr>
              <w:t>Z.z</w:t>
            </w:r>
            <w:proofErr w:type="spellEnd"/>
            <w:r w:rsidRPr="00CB7AB9">
              <w:rPr>
                <w:rFonts w:cstheme="minorHAnsi"/>
                <w:color w:val="000000" w:themeColor="text1"/>
                <w:sz w:val="16"/>
                <w:szCs w:val="18"/>
              </w:rPr>
              <w:t xml:space="preserve">.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D249DE">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D249DE">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D249DE">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 xml:space="preserve">prílohe 1 nariadenia vlády SR 174/2017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 xml:space="preserve">prílohe 2 nariadenia vlády SR 75/2015 </w:t>
              </w:r>
              <w:proofErr w:type="spellStart"/>
              <w:r w:rsidRPr="00CB7AB9">
                <w:rPr>
                  <w:rStyle w:val="Hypertextovprepojenie"/>
                  <w:rFonts w:cstheme="minorHAnsi"/>
                  <w:color w:val="000000" w:themeColor="text1"/>
                  <w:sz w:val="16"/>
                  <w:szCs w:val="16"/>
                  <w:u w:val="none"/>
                </w:rPr>
                <w:t>Z.z</w:t>
              </w:r>
              <w:proofErr w:type="spellEnd"/>
              <w:r w:rsidRPr="00CB7AB9">
                <w:rPr>
                  <w:rStyle w:val="Hypertextovprepojenie"/>
                  <w:rFonts w:cstheme="minorHAnsi"/>
                  <w:color w:val="000000" w:themeColor="text1"/>
                  <w:sz w:val="16"/>
                  <w:szCs w:val="16"/>
                  <w:u w:val="none"/>
                </w:rPr>
                <w:t>.</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lastRenderedPageBreak/>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w:t>
            </w:r>
            <w:proofErr w:type="spellStart"/>
            <w:r w:rsidRPr="00CB7AB9">
              <w:rPr>
                <w:rFonts w:asciiTheme="minorHAnsi" w:eastAsiaTheme="minorEastAsia" w:hAnsiTheme="minorHAnsi" w:cstheme="minorHAnsi"/>
                <w:b/>
                <w:color w:val="000000" w:themeColor="text1"/>
                <w:sz w:val="16"/>
                <w:szCs w:val="16"/>
              </w:rPr>
              <w:t>pdf</w:t>
            </w:r>
            <w:proofErr w:type="spellEnd"/>
            <w:r w:rsidRPr="00CB7AB9">
              <w:rPr>
                <w:rFonts w:asciiTheme="minorHAnsi" w:eastAsiaTheme="minorEastAsia" w:hAnsiTheme="minorHAnsi" w:cstheme="minorHAnsi"/>
                <w:b/>
                <w:color w:val="000000" w:themeColor="text1"/>
                <w:sz w:val="16"/>
                <w:szCs w:val="16"/>
              </w:rPr>
              <w:t xml:space="preserve">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D249DE">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D249DE">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Hodnota štandardného výstupu podniku pri podaní ŽoNFP nezahŕňa nasledovné komodity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D249DE">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D249DE">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33DE638C" w14:textId="61C4B838"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14:paraId="52CA666E" w14:textId="7777777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E03FF" w:rsidRDefault="00C026D4" w:rsidP="00CE03FF">
      <w:bookmarkStart w:id="24"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lastRenderedPageBreak/>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projekty, ktoré súvisia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ako je rybárska turistika, environmentálne služby v oblasti </w:t>
      </w:r>
      <w:proofErr w:type="spellStart"/>
      <w:r w:rsidRPr="00CB7AB9">
        <w:rPr>
          <w:rFonts w:asciiTheme="minorHAnsi" w:hAnsiTheme="minorHAnsi" w:cstheme="minorHAnsi"/>
          <w:color w:val="000000" w:themeColor="text1"/>
          <w:sz w:val="18"/>
          <w:szCs w:val="18"/>
        </w:rPr>
        <w:t>akvakultúry</w:t>
      </w:r>
      <w:proofErr w:type="spellEnd"/>
      <w:r w:rsidRPr="00CB7AB9">
        <w:rPr>
          <w:rFonts w:asciiTheme="minorHAnsi" w:hAnsiTheme="minorHAnsi" w:cstheme="minorHAnsi"/>
          <w:color w:val="000000" w:themeColor="text1"/>
          <w:sz w:val="18"/>
          <w:szCs w:val="18"/>
        </w:rPr>
        <w:t xml:space="preserve">, vzdelávacie aktivity súvisiace s </w:t>
      </w:r>
      <w:proofErr w:type="spellStart"/>
      <w:r w:rsidRPr="00CB7AB9">
        <w:rPr>
          <w:rFonts w:asciiTheme="minorHAnsi" w:hAnsiTheme="minorHAnsi" w:cstheme="minorHAnsi"/>
          <w:color w:val="000000" w:themeColor="text1"/>
          <w:sz w:val="18"/>
          <w:szCs w:val="18"/>
        </w:rPr>
        <w:t>akvakultúrou</w:t>
      </w:r>
      <w:proofErr w:type="spellEnd"/>
      <w:r w:rsidRPr="00CB7AB9">
        <w:rPr>
          <w:rFonts w:asciiTheme="minorHAnsi" w:hAnsiTheme="minorHAnsi" w:cstheme="minorHAnsi"/>
          <w:color w:val="000000" w:themeColor="text1"/>
          <w:sz w:val="18"/>
          <w:szCs w:val="18"/>
        </w:rPr>
        <w:t xml:space="preserve">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w:t>
            </w:r>
            <w:proofErr w:type="spellStart"/>
            <w:r w:rsidRPr="00CB7AB9">
              <w:rPr>
                <w:rFonts w:cstheme="minorHAnsi"/>
                <w:color w:val="000000" w:themeColor="text1"/>
                <w:sz w:val="18"/>
                <w:szCs w:val="18"/>
              </w:rPr>
              <w:t>akvakultúrnom</w:t>
            </w:r>
            <w:proofErr w:type="spellEnd"/>
            <w:r w:rsidRPr="00CB7AB9">
              <w:rPr>
                <w:rFonts w:cstheme="minorHAnsi"/>
                <w:color w:val="000000" w:themeColor="text1"/>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CB7AB9">
              <w:rPr>
                <w:rFonts w:cstheme="minorHAnsi"/>
                <w:color w:val="000000" w:themeColor="text1"/>
                <w:sz w:val="18"/>
                <w:szCs w:val="18"/>
              </w:rPr>
              <w:t>akvakultúrnych</w:t>
            </w:r>
            <w:proofErr w:type="spellEnd"/>
            <w:r w:rsidRPr="00CB7AB9">
              <w:rPr>
                <w:rFonts w:cstheme="minorHAnsi"/>
                <w:color w:val="000000" w:themeColor="text1"/>
                <w:sz w:val="18"/>
                <w:szCs w:val="18"/>
              </w:rPr>
              <w:t xml:space="preserve"> podnikov, ktoré majú prevažne nepoľnohospodársky, nelesný a </w:t>
            </w:r>
            <w:proofErr w:type="spellStart"/>
            <w:r w:rsidRPr="00CB7AB9">
              <w:rPr>
                <w:rFonts w:cstheme="minorHAnsi"/>
                <w:color w:val="000000" w:themeColor="text1"/>
                <w:sz w:val="18"/>
                <w:szCs w:val="18"/>
              </w:rPr>
              <w:t>neakvakultúrny</w:t>
            </w:r>
            <w:proofErr w:type="spellEnd"/>
            <w:r w:rsidRPr="00CB7AB9">
              <w:rPr>
                <w:rFonts w:cstheme="minorHAnsi"/>
                <w:color w:val="000000" w:themeColor="text1"/>
                <w:sz w:val="18"/>
                <w:szCs w:val="18"/>
              </w:rPr>
              <w:t xml:space="preserve"> charakter. V prípade nepoľnohospodárskych </w:t>
            </w:r>
            <w:proofErr w:type="spellStart"/>
            <w:r w:rsidRPr="00CB7AB9">
              <w:rPr>
                <w:rFonts w:cstheme="minorHAnsi"/>
                <w:color w:val="000000" w:themeColor="text1"/>
                <w:sz w:val="18"/>
                <w:szCs w:val="18"/>
              </w:rPr>
              <w:t>mikro</w:t>
            </w:r>
            <w:proofErr w:type="spellEnd"/>
            <w:r w:rsidRPr="00CB7AB9">
              <w:rPr>
                <w:rFonts w:cstheme="minorHAnsi"/>
                <w:color w:val="000000" w:themeColor="text1"/>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52DC1AFA"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 zmysle odporúčania Komisie 2003/361/ES) vo vidieckych oblastiach</w:t>
            </w:r>
          </w:p>
          <w:p w14:paraId="4F1C704E" w14:textId="10EBE0F0"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w:t>
            </w:r>
            <w:proofErr w:type="spellStart"/>
            <w:r w:rsidRPr="00CB7AB9">
              <w:rPr>
                <w:rFonts w:cstheme="minorHAnsi"/>
                <w:color w:val="000000" w:themeColor="text1"/>
                <w:sz w:val="16"/>
                <w:szCs w:val="16"/>
              </w:rPr>
              <w:t>mikropodniky</w:t>
            </w:r>
            <w:proofErr w:type="spellEnd"/>
            <w:r w:rsidRPr="00CB7AB9">
              <w:rPr>
                <w:rFonts w:cstheme="minorHAnsi"/>
                <w:color w:val="000000" w:themeColor="text1"/>
                <w:sz w:val="16"/>
                <w:szCs w:val="16"/>
              </w:rPr>
              <w:t xml:space="preserve"> a malé podniky vo vidieckych oblastiach v zmysle odporúčania Komisie 2003/361/ES) podnikajúce v oblasti hospodárskeho chovu rýb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xml:space="preserve">. V rámci danej oblasti je možné sa zamerať aj na terapie (hipoterapia, </w:t>
            </w:r>
            <w:proofErr w:type="spellStart"/>
            <w:r w:rsidRPr="00CB7AB9">
              <w:rPr>
                <w:rFonts w:cstheme="minorHAnsi"/>
                <w:i/>
                <w:color w:val="000000" w:themeColor="text1"/>
                <w:sz w:val="16"/>
                <w:szCs w:val="16"/>
              </w:rPr>
              <w:t>animoterapia</w:t>
            </w:r>
            <w:proofErr w:type="spellEnd"/>
            <w:r w:rsidRPr="00CB7AB9">
              <w:rPr>
                <w:rFonts w:cstheme="minorHAnsi"/>
                <w:i/>
                <w:color w:val="000000" w:themeColor="text1"/>
                <w:sz w:val="16"/>
                <w:szCs w:val="16"/>
              </w:rPr>
              <w:t>),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ako aj predaj vlastných produktov nepoľnohospodárskeho, nelesného a </w:t>
            </w:r>
            <w:proofErr w:type="spellStart"/>
            <w:r w:rsidRPr="00CB7AB9">
              <w:rPr>
                <w:rFonts w:cstheme="minorHAnsi"/>
                <w:i/>
                <w:color w:val="000000" w:themeColor="text1"/>
                <w:sz w:val="16"/>
                <w:szCs w:val="16"/>
              </w:rPr>
              <w:t>neakvakultúrneho</w:t>
            </w:r>
            <w:proofErr w:type="spellEnd"/>
            <w:r w:rsidRPr="00CB7AB9">
              <w:rPr>
                <w:rFonts w:cstheme="minorHAnsi"/>
                <w:i/>
                <w:color w:val="000000" w:themeColor="text1"/>
                <w:sz w:val="16"/>
                <w:szCs w:val="16"/>
              </w:rPr>
              <w:t xml:space="preserve"> charakteru (vrátane zriadenia mobilných predajných miest) a výrobkov a/alebo produktov iných poľnohospodárov a obhospodarovateľov lesa a </w:t>
            </w:r>
            <w:proofErr w:type="spellStart"/>
            <w:r w:rsidRPr="00CB7AB9">
              <w:rPr>
                <w:rFonts w:cstheme="minorHAnsi"/>
                <w:i/>
                <w:color w:val="000000" w:themeColor="text1"/>
                <w:sz w:val="16"/>
                <w:szCs w:val="16"/>
              </w:rPr>
              <w:t>akvakultúrnych</w:t>
            </w:r>
            <w:proofErr w:type="spellEnd"/>
            <w:r w:rsidRPr="00CB7AB9">
              <w:rPr>
                <w:rFonts w:cstheme="minorHAnsi"/>
                <w:i/>
                <w:color w:val="000000" w:themeColor="text1"/>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investície na budovanie zariadení na energetické využívanie drevnej biomasy na výrobu elektriny a tepla spaľovaním plynu vyrobeného </w:t>
            </w:r>
            <w:proofErr w:type="spellStart"/>
            <w:r w:rsidRPr="00CB7AB9">
              <w:rPr>
                <w:rFonts w:cstheme="minorHAnsi"/>
                <w:i/>
                <w:color w:val="000000" w:themeColor="text1"/>
                <w:sz w:val="16"/>
                <w:szCs w:val="16"/>
              </w:rPr>
              <w:t>termochemickou</w:t>
            </w:r>
            <w:proofErr w:type="spellEnd"/>
            <w:r w:rsidRPr="00CB7AB9">
              <w:rPr>
                <w:rFonts w:cstheme="minorHAnsi"/>
                <w:i/>
                <w:color w:val="000000" w:themeColor="text1"/>
                <w:sz w:val="16"/>
                <w:szCs w:val="16"/>
              </w:rPr>
              <w:t xml:space="preserve">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lastRenderedPageBreak/>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w:t>
            </w:r>
            <w:proofErr w:type="spellStart"/>
            <w:r w:rsidR="00525B44" w:rsidRPr="00CB7AB9">
              <w:rPr>
                <w:rFonts w:cstheme="minorHAnsi"/>
                <w:i/>
                <w:color w:val="000000" w:themeColor="text1"/>
                <w:sz w:val="16"/>
                <w:szCs w:val="16"/>
              </w:rPr>
              <w:t>fokusovej</w:t>
            </w:r>
            <w:proofErr w:type="spellEnd"/>
            <w:r w:rsidR="00525B44" w:rsidRPr="00CB7AB9">
              <w:rPr>
                <w:rFonts w:cstheme="minorHAnsi"/>
                <w:i/>
                <w:color w:val="000000" w:themeColor="text1"/>
                <w:sz w:val="16"/>
                <w:szCs w:val="16"/>
              </w:rPr>
              <w:t xml:space="preserve">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lastRenderedPageBreak/>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w:t>
            </w:r>
            <w:proofErr w:type="spellStart"/>
            <w:r w:rsidRPr="00CB7AB9">
              <w:rPr>
                <w:rFonts w:cstheme="minorHAnsi"/>
                <w:color w:val="000000" w:themeColor="text1"/>
                <w:sz w:val="16"/>
                <w:szCs w:val="16"/>
              </w:rPr>
              <w:t>odpisovateľné</w:t>
            </w:r>
            <w:proofErr w:type="spellEnd"/>
            <w:r w:rsidRPr="00CB7AB9">
              <w:rPr>
                <w:rFonts w:cstheme="minorHAnsi"/>
                <w:color w:val="000000" w:themeColor="text1"/>
                <w:sz w:val="16"/>
                <w:szCs w:val="16"/>
              </w:rPr>
              <w:t xml:space="preserve">;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CB7AB9">
              <w:rPr>
                <w:rFonts w:cstheme="minorHAnsi"/>
                <w:color w:val="000000" w:themeColor="text1"/>
                <w:sz w:val="16"/>
                <w:szCs w:val="16"/>
              </w:rPr>
              <w:t>Znovupoužitými</w:t>
            </w:r>
            <w:proofErr w:type="spellEnd"/>
            <w:r w:rsidRPr="00CB7AB9">
              <w:rPr>
                <w:rFonts w:cstheme="minorHAnsi"/>
                <w:color w:val="000000" w:themeColor="text1"/>
                <w:sz w:val="16"/>
                <w:szCs w:val="16"/>
              </w:rPr>
              <w:t xml:space="preserve"> aktívami sa rozumie hmotný a nehmotný majetok, ktorý bude znovu použitý v rámci oprávnenej činnosti podľa tejto schémy. Pri stanovovaní účtovej hodnoty existujúceho (</w:t>
            </w:r>
            <w:proofErr w:type="spellStart"/>
            <w:r w:rsidRPr="00CB7AB9">
              <w:rPr>
                <w:rFonts w:cstheme="minorHAnsi"/>
                <w:color w:val="000000" w:themeColor="text1"/>
                <w:sz w:val="16"/>
                <w:szCs w:val="16"/>
              </w:rPr>
              <w:t>znovupoužitého</w:t>
            </w:r>
            <w:proofErr w:type="spellEnd"/>
            <w:r w:rsidRPr="00CB7AB9">
              <w:rPr>
                <w:rFonts w:cstheme="minorHAnsi"/>
                <w:color w:val="000000" w:themeColor="text1"/>
                <w:sz w:val="16"/>
                <w:szCs w:val="16"/>
              </w:rPr>
              <w:t>) majetku je potrebné vziať do úvahy, do akej miery je majetok „</w:t>
            </w:r>
            <w:proofErr w:type="spellStart"/>
            <w:r w:rsidRPr="00CB7AB9">
              <w:rPr>
                <w:rFonts w:cstheme="minorHAnsi"/>
                <w:color w:val="000000" w:themeColor="text1"/>
                <w:sz w:val="16"/>
                <w:szCs w:val="16"/>
              </w:rPr>
              <w:t>znovupožitý</w:t>
            </w:r>
            <w:proofErr w:type="spellEnd"/>
            <w:r w:rsidRPr="00CB7AB9">
              <w:rPr>
                <w:rFonts w:cstheme="minorHAnsi"/>
                <w:color w:val="000000" w:themeColor="text1"/>
                <w:sz w:val="16"/>
                <w:szCs w:val="16"/>
              </w:rPr>
              <w:t xml:space="preserve">“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 xml:space="preserve">Nadobudnuté aktíva musia byť nové, s výnimkou </w:t>
            </w:r>
            <w:proofErr w:type="spellStart"/>
            <w:r w:rsidRPr="00CB7AB9">
              <w:rPr>
                <w:rFonts w:cstheme="minorHAnsi"/>
                <w:color w:val="000000" w:themeColor="text1"/>
                <w:sz w:val="16"/>
                <w:szCs w:val="16"/>
              </w:rPr>
              <w:t>mikropodnikov</w:t>
            </w:r>
            <w:proofErr w:type="spellEnd"/>
            <w:r w:rsidRPr="00CB7AB9">
              <w:rPr>
                <w:rFonts w:cstheme="minorHAnsi"/>
                <w:color w:val="000000" w:themeColor="text1"/>
                <w:sz w:val="16"/>
                <w:szCs w:val="16"/>
              </w:rPr>
              <w:t>,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14:paraId="09C68642" w14:textId="707FF202"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14:paraId="2CBA5D4A" w14:textId="2535A07F"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14:paraId="28BFCD73" w14:textId="0AC779F3"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 xml:space="preserve">PHZ, výkaz  - výmer, víťazná cenová ponuka, zmluva s dodávateľom, EKS, katalóg, </w:t>
            </w:r>
            <w:proofErr w:type="spellStart"/>
            <w:r w:rsidRPr="00473DE1">
              <w:rPr>
                <w:sz w:val="16"/>
              </w:rPr>
              <w:t>printscreeny</w:t>
            </w:r>
            <w:proofErr w:type="spellEnd"/>
            <w:r w:rsidRPr="00473DE1">
              <w:rPr>
                <w:sz w:val="16"/>
              </w:rPr>
              <w:t xml:space="preserve">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w:t>
            </w:r>
            <w:proofErr w:type="spellStart"/>
            <w:r w:rsidRPr="00473DE1">
              <w:rPr>
                <w:b/>
                <w:sz w:val="16"/>
              </w:rPr>
              <w:t>pdf</w:t>
            </w:r>
            <w:proofErr w:type="spellEnd"/>
            <w:r w:rsidRPr="00473DE1">
              <w:rPr>
                <w:b/>
                <w:sz w:val="16"/>
              </w:rPr>
              <w:t xml:space="preserve">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14:paraId="11B45A5D" w14:textId="77777777" w:rsidR="00131A87" w:rsidRPr="00473DE1" w:rsidRDefault="00131A87" w:rsidP="00131A87">
            <w:pPr>
              <w:spacing w:after="0" w:line="240" w:lineRule="auto"/>
              <w:jc w:val="both"/>
              <w:rPr>
                <w:sz w:val="16"/>
              </w:rPr>
            </w:pPr>
            <w:r w:rsidRPr="00473DE1">
              <w:rPr>
                <w:b/>
                <w:sz w:val="16"/>
                <w:u w:val="single"/>
              </w:rPr>
              <w:lastRenderedPageBreak/>
              <w:t>V prípade, ak celkové výdavky projektu presahujú sumu 100 000 EUR</w:t>
            </w:r>
          </w:p>
          <w:p w14:paraId="4EFB63A6" w14:textId="0F8042B9"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w:t>
            </w:r>
            <w:r w:rsidR="00D179DB" w:rsidRPr="00473DE1">
              <w:rPr>
                <w:sz w:val="16"/>
              </w:rPr>
              <w:t>ných príloh je uvedený  v Prílohe č.16A</w:t>
            </w:r>
          </w:p>
          <w:p w14:paraId="1D2AA42F" w14:textId="77777777" w:rsidR="00131A87" w:rsidRPr="00473DE1" w:rsidRDefault="00131A87" w:rsidP="00131A87">
            <w:pPr>
              <w:pStyle w:val="Odsekzoznamu"/>
              <w:spacing w:after="0" w:line="240" w:lineRule="auto"/>
              <w:ind w:left="263"/>
              <w:jc w:val="both"/>
              <w:rPr>
                <w:sz w:val="16"/>
              </w:rPr>
            </w:pPr>
            <w:r w:rsidRPr="00473DE1">
              <w:rPr>
                <w:sz w:val="16"/>
              </w:rPr>
              <w:t>ALEBO</w:t>
            </w:r>
          </w:p>
          <w:p w14:paraId="219E05B8" w14:textId="7E977B4A"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473DE1">
              <w:rPr>
                <w:sz w:val="16"/>
              </w:rPr>
              <w:t>pdf</w:t>
            </w:r>
            <w:proofErr w:type="spellEnd"/>
            <w:r w:rsidRPr="00473DE1">
              <w:rPr>
                <w:sz w:val="16"/>
              </w:rPr>
              <w:t xml:space="preserve">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lastRenderedPageBreak/>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590DF4">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14:paraId="26B19D48" w14:textId="77777777" w:rsidTr="00590DF4">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590DF4">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Opatrenie prispieva prioritne k niektorej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v rámci daného opatrenia. Činnosti spojené s využívaním OZE prispievajú k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Opatrenie prispieva prioritne k niektorej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Operácia prispieva prioritne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3A, alebo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sekundárne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6A,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 Činnosti spojené s využívaním OZE prispievajú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5C, resp. k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stanovenej v stratégii CLLD.</w:t>
            </w:r>
          </w:p>
          <w:p w14:paraId="0FE8D482" w14:textId="77777777"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22D4B47" w14:textId="77777777"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590DF4">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76F43B72" w14:textId="77777777" w:rsidTr="00590DF4">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Podnik </w:t>
            </w:r>
            <w:proofErr w:type="spellStart"/>
            <w:r w:rsidRPr="00CB7AB9">
              <w:rPr>
                <w:rFonts w:cstheme="minorHAnsi"/>
                <w:b/>
                <w:color w:val="000000" w:themeColor="text1"/>
                <w:sz w:val="18"/>
                <w:szCs w:val="18"/>
              </w:rPr>
              <w:t>akvakultúry</w:t>
            </w:r>
            <w:proofErr w:type="spellEnd"/>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podnikov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podiel ročných tržieb/príjmov z </w:t>
            </w:r>
            <w:proofErr w:type="spellStart"/>
            <w:r w:rsidRPr="00CB7AB9">
              <w:rPr>
                <w:rFonts w:cstheme="minorHAnsi"/>
                <w:color w:val="000000" w:themeColor="text1"/>
                <w:sz w:val="16"/>
                <w:szCs w:val="16"/>
              </w:rPr>
              <w:t>akvakultúry</w:t>
            </w:r>
            <w:proofErr w:type="spellEnd"/>
            <w:r w:rsidRPr="00CB7AB9">
              <w:rPr>
                <w:rFonts w:cstheme="minorHAnsi"/>
                <w:color w:val="000000" w:themeColor="text1"/>
                <w:sz w:val="16"/>
                <w:szCs w:val="16"/>
              </w:rPr>
              <w:t xml:space="preserve">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b/>
                <w:color w:val="000000" w:themeColor="text1"/>
                <w:sz w:val="16"/>
                <w:szCs w:val="16"/>
              </w:rPr>
              <w:t>skenu</w:t>
            </w:r>
            <w:proofErr w:type="spellEnd"/>
            <w:r w:rsidRPr="00CB7AB9">
              <w:rPr>
                <w:rFonts w:cstheme="minorHAnsi"/>
                <w:b/>
                <w:color w:val="000000" w:themeColor="text1"/>
                <w:sz w:val="16"/>
                <w:szCs w:val="16"/>
              </w:rPr>
              <w:t xml:space="preserve">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590DF4">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590DF4">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590DF4">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590DF4">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590DF4">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Veľkosť nepoľnohospodárskeho podniku – </w:t>
            </w:r>
            <w:proofErr w:type="spellStart"/>
            <w:r w:rsidRPr="00CB7AB9">
              <w:rPr>
                <w:rFonts w:cstheme="minorHAnsi"/>
                <w:b/>
                <w:color w:val="000000" w:themeColor="text1"/>
                <w:sz w:val="18"/>
                <w:szCs w:val="18"/>
              </w:rPr>
              <w:t>mikro</w:t>
            </w:r>
            <w:proofErr w:type="spellEnd"/>
            <w:r w:rsidRPr="00CB7AB9">
              <w:rPr>
                <w:rFonts w:cstheme="minorHAnsi"/>
                <w:b/>
                <w:color w:val="000000" w:themeColor="text1"/>
                <w:sz w:val="18"/>
                <w:szCs w:val="18"/>
              </w:rPr>
              <w:t xml:space="preserve">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proofErr w:type="spellStart"/>
            <w:r w:rsidRPr="00CB7AB9">
              <w:rPr>
                <w:rFonts w:cstheme="minorHAnsi"/>
                <w:color w:val="000000" w:themeColor="text1"/>
                <w:sz w:val="16"/>
                <w:szCs w:val="16"/>
              </w:rPr>
              <w:t>skenu</w:t>
            </w:r>
            <w:proofErr w:type="spellEnd"/>
            <w:r w:rsidRPr="00CB7AB9">
              <w:rPr>
                <w:rFonts w:cstheme="minorHAnsi"/>
                <w:color w:val="000000" w:themeColor="text1"/>
                <w:sz w:val="16"/>
                <w:szCs w:val="16"/>
              </w:rPr>
              <w:t xml:space="preserve">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590DF4">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590DF4">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lastRenderedPageBreak/>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590DF4">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Všetky investície súvisiace s OZE musia byť  so zákonom č. 309/2009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7FB73430" w14:textId="77777777"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w:t>
            </w:r>
            <w:proofErr w:type="spellStart"/>
            <w:r w:rsidRPr="00CD7B38">
              <w:rPr>
                <w:rFonts w:cstheme="minorHAnsi"/>
                <w:b/>
                <w:bCs/>
                <w:color w:val="000000" w:themeColor="text1"/>
                <w:sz w:val="16"/>
                <w:szCs w:val="16"/>
              </w:rPr>
              <w:t>pdf</w:t>
            </w:r>
            <w:proofErr w:type="spellEnd"/>
            <w:r w:rsidRPr="00CD7B38">
              <w:rPr>
                <w:rFonts w:cstheme="minorHAnsi"/>
                <w:b/>
                <w:bCs/>
                <w:color w:val="000000" w:themeColor="text1"/>
                <w:sz w:val="16"/>
                <w:szCs w:val="16"/>
              </w:rPr>
              <w:t xml:space="preserve">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w:t>
            </w:r>
            <w:proofErr w:type="spellStart"/>
            <w:r w:rsidRPr="00CB7AB9">
              <w:rPr>
                <w:rFonts w:cstheme="minorHAnsi"/>
                <w:color w:val="000000" w:themeColor="text1"/>
                <w:sz w:val="16"/>
                <w:szCs w:val="16"/>
                <w:shd w:val="clear" w:color="auto" w:fill="FFFFFF"/>
              </w:rPr>
              <w:t>print</w:t>
            </w:r>
            <w:proofErr w:type="spellEnd"/>
            <w:r w:rsidRPr="00CB7AB9">
              <w:rPr>
                <w:rFonts w:cstheme="minorHAnsi"/>
                <w:color w:val="000000" w:themeColor="text1"/>
                <w:sz w:val="16"/>
                <w:szCs w:val="16"/>
                <w:shd w:val="clear" w:color="auto" w:fill="FFFFFF"/>
              </w:rPr>
              <w:t xml:space="preserve"> </w:t>
            </w:r>
            <w:proofErr w:type="spellStart"/>
            <w:r w:rsidRPr="00CB7AB9">
              <w:rPr>
                <w:rFonts w:cstheme="minorHAnsi"/>
                <w:color w:val="000000" w:themeColor="text1"/>
                <w:sz w:val="16"/>
                <w:szCs w:val="16"/>
                <w:shd w:val="clear" w:color="auto" w:fill="FFFFFF"/>
              </w:rPr>
              <w:t>screen</w:t>
            </w:r>
            <w:proofErr w:type="spellEnd"/>
            <w:r w:rsidRPr="00CB7AB9">
              <w:rPr>
                <w:rFonts w:cstheme="minorHAnsi"/>
                <w:color w:val="000000" w:themeColor="text1"/>
                <w:sz w:val="16"/>
                <w:szCs w:val="16"/>
                <w:shd w:val="clear" w:color="auto" w:fill="FFFFFF"/>
              </w:rPr>
              <w:t xml:space="preserve"> webovej stránky na ktorej svoje ubytovacie zariadenie propaguje, </w:t>
            </w:r>
            <w:r w:rsidRPr="00CB7AB9">
              <w:rPr>
                <w:rFonts w:cstheme="minorHAnsi"/>
                <w:b/>
                <w:color w:val="000000" w:themeColor="text1"/>
                <w:sz w:val="16"/>
                <w:szCs w:val="16"/>
              </w:rPr>
              <w:t xml:space="preserve"> 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0E4642" w:rsidRPr="00CB7AB9"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590DF4">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590DF4">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lastRenderedPageBreak/>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590DF4">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590DF4">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590DF4">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590DF4">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0E4642" w:rsidRPr="00CB7AB9" w14:paraId="656CB94E" w14:textId="77777777" w:rsidTr="00590DF4">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590DF4">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590DF4">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w:t>
            </w:r>
            <w:proofErr w:type="spellStart"/>
            <w:r w:rsidR="004A4DCF" w:rsidRPr="00CC043D">
              <w:rPr>
                <w:b/>
                <w:sz w:val="16"/>
              </w:rPr>
              <w:t>pdf</w:t>
            </w:r>
            <w:proofErr w:type="spellEnd"/>
            <w:r w:rsidR="004A4DCF" w:rsidRPr="00CC043D">
              <w:rPr>
                <w:b/>
                <w:sz w:val="16"/>
              </w:rPr>
              <w:t xml:space="preserve"> prostredníctvom ITMS2014+</w:t>
            </w:r>
          </w:p>
          <w:p w14:paraId="6CBC94FA" w14:textId="6F48FF7F"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00A27725" w:rsidRPr="00CC043D">
              <w:rPr>
                <w:b/>
                <w:sz w:val="16"/>
              </w:rPr>
              <w:t xml:space="preserve"> </w:t>
            </w:r>
            <w:r w:rsidR="004A4DCF" w:rsidRPr="00CC043D">
              <w:rPr>
                <w:b/>
                <w:sz w:val="16"/>
              </w:rPr>
              <w:t>(relevantné pri ŽoP)</w:t>
            </w:r>
            <w:r w:rsidRPr="00CC043D">
              <w:rPr>
                <w:sz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590DF4">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w:t>
            </w:r>
            <w:proofErr w:type="spellStart"/>
            <w:r w:rsidR="00590DF4" w:rsidRPr="00CC043D">
              <w:rPr>
                <w:b/>
                <w:sz w:val="16"/>
              </w:rPr>
              <w:t>pdf</w:t>
            </w:r>
            <w:proofErr w:type="spellEnd"/>
            <w:r w:rsidR="00590DF4" w:rsidRPr="00CC043D">
              <w:rPr>
                <w:b/>
                <w:sz w:val="16"/>
              </w:rPr>
              <w:t xml:space="preserve"> prostredníctvom ITMS2014+</w:t>
            </w:r>
          </w:p>
          <w:p w14:paraId="3B7458E8" w14:textId="724AB2F5"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w:t>
            </w:r>
            <w:proofErr w:type="spellStart"/>
            <w:r w:rsidRPr="00CC043D">
              <w:rPr>
                <w:b/>
                <w:sz w:val="16"/>
              </w:rPr>
              <w:t>pdf</w:t>
            </w:r>
            <w:proofErr w:type="spellEnd"/>
            <w:r w:rsidRPr="00CC043D">
              <w:rPr>
                <w:b/>
                <w:sz w:val="16"/>
              </w:rPr>
              <w:t xml:space="preserve"> prostredníctvom ITMS2014+</w:t>
            </w:r>
            <w:r w:rsidRPr="00CC043D">
              <w:rPr>
                <w:sz w:val="16"/>
              </w:rPr>
              <w:t xml:space="preserve"> </w:t>
            </w:r>
            <w:r w:rsidR="00590DF4" w:rsidRPr="00CC043D">
              <w:rPr>
                <w:b/>
                <w:sz w:val="16"/>
              </w:rPr>
              <w:t xml:space="preserve"> (relevantné pri ŽoP)</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590DF4">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590DF4">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590DF4">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590DF4">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590DF4">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590DF4">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 xml:space="preserve">2, 3 a 4: Činnosti spojené s poskytovaním služieb pre cieľovú skupinu: deti, seniori a občania so zníženou schopnosťou pohybu </w:t>
            </w:r>
            <w:r w:rsidRPr="00CB7AB9">
              <w:rPr>
                <w:rFonts w:asciiTheme="minorHAnsi" w:hAnsiTheme="minorHAnsi" w:cstheme="minorHAnsi"/>
                <w:b/>
                <w:color w:val="000000" w:themeColor="text1"/>
                <w:sz w:val="22"/>
                <w:szCs w:val="22"/>
              </w:rPr>
              <w:lastRenderedPageBreak/>
              <w:t>a spracovanie a uvádzanie na trh produktov, ktorých výstup spracovania nespadá do prílohy I ZFEÚ vrátane OZE a poskytovania služieb</w:t>
            </w:r>
          </w:p>
        </w:tc>
      </w:tr>
      <w:tr w:rsidR="000E4642" w:rsidRPr="00CB7AB9" w14:paraId="727B4692" w14:textId="77777777" w:rsidTr="00590DF4">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590DF4">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590DF4">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590DF4">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590DF4">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590DF4">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590DF4">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590DF4">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590DF4">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lastRenderedPageBreak/>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CB7AB9">
              <w:rPr>
                <w:rFonts w:cstheme="minorHAnsi"/>
                <w:color w:val="000000" w:themeColor="text1"/>
                <w:sz w:val="16"/>
                <w:szCs w:val="16"/>
              </w:rPr>
              <w:t>estetizácia</w:t>
            </w:r>
            <w:proofErr w:type="spellEnd"/>
            <w:r w:rsidRPr="00CB7AB9">
              <w:rPr>
                <w:rFonts w:cstheme="min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590DF4">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590DF4">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Žiadateľovi doposiaľ nebola v rámci stratégie CLLD schválená v danom podopatrení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590DF4">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590DF4">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6"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3"/>
            </w:r>
            <w:bookmarkEnd w:id="29"/>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w:t>
            </w:r>
            <w:proofErr w:type="spellStart"/>
            <w:r w:rsidRPr="00CD7B38">
              <w:rPr>
                <w:rFonts w:cstheme="minorHAnsi"/>
                <w:b/>
                <w:color w:val="000000" w:themeColor="text1"/>
                <w:sz w:val="16"/>
                <w:szCs w:val="16"/>
              </w:rPr>
              <w:t>pdf</w:t>
            </w:r>
            <w:proofErr w:type="spellEnd"/>
            <w:r w:rsidRPr="00CD7B38">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 xml:space="preserve">stokové siete (kmeňové stoky, zberače a uličné stoky, </w:t>
            </w:r>
            <w:proofErr w:type="spellStart"/>
            <w:r w:rsidRPr="00CB7AB9">
              <w:rPr>
                <w:rStyle w:val="Vrazn"/>
                <w:rFonts w:cstheme="minorHAnsi"/>
                <w:b w:val="0"/>
                <w:i/>
                <w:color w:val="000000" w:themeColor="text1"/>
                <w:sz w:val="16"/>
                <w:szCs w:val="16"/>
              </w:rPr>
              <w:t>výustné</w:t>
            </w:r>
            <w:proofErr w:type="spellEnd"/>
            <w:r w:rsidRPr="00CB7AB9">
              <w:rPr>
                <w:rStyle w:val="Vrazn"/>
                <w:rFonts w:cstheme="minorHAnsi"/>
                <w:b w:val="0"/>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7C00ED66" w14:textId="01F28853"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01201873" w14:textId="5931A116" w:rsidR="002866CE" w:rsidRPr="00CC043D" w:rsidRDefault="002866CE" w:rsidP="0011495C">
            <w:pPr>
              <w:pStyle w:val="Odsekzoznamu"/>
              <w:spacing w:after="0" w:line="240" w:lineRule="auto"/>
              <w:ind w:left="282"/>
              <w:jc w:val="both"/>
              <w:rPr>
                <w:rFonts w:cstheme="minorHAnsi"/>
                <w:i/>
                <w:color w:val="FF0000"/>
                <w:sz w:val="16"/>
                <w:szCs w:val="16"/>
                <w:highlight w:val="yellow"/>
                <w:lang w:eastAsia="sk-SK"/>
              </w:rPr>
            </w:pPr>
            <w:r w:rsidRPr="00CC043D">
              <w:rPr>
                <w:rFonts w:cstheme="minorHAnsi"/>
                <w:i/>
                <w:color w:val="FF0000"/>
                <w:sz w:val="16"/>
                <w:szCs w:val="16"/>
                <w:highlight w:val="yellow"/>
                <w:lang w:eastAsia="sk-SK"/>
              </w:rPr>
              <w:t>Všeobecná definícia verejného priestranstva je upravená zákon</w:t>
            </w:r>
            <w:r w:rsidR="004846E3">
              <w:rPr>
                <w:rFonts w:cstheme="minorHAnsi"/>
                <w:i/>
                <w:color w:val="FF0000"/>
                <w:sz w:val="16"/>
                <w:szCs w:val="16"/>
                <w:highlight w:val="yellow"/>
                <w:lang w:eastAsia="sk-SK"/>
              </w:rPr>
              <w:t>o</w:t>
            </w:r>
            <w:r w:rsidRPr="00CC043D">
              <w:rPr>
                <w:rFonts w:cstheme="minorHAnsi"/>
                <w:i/>
                <w:color w:val="FF0000"/>
                <w:sz w:val="16"/>
                <w:szCs w:val="16"/>
                <w:highlight w:val="yellow"/>
                <w:lang w:eastAsia="sk-SK"/>
              </w:rPr>
              <w:t>m č. 369/1990 Zb. o obecnom zriadení v znení neskorších predpisov. Za verejné priestranstvo sa považuje priestranstvo v zmysle tohto zákona.</w:t>
            </w:r>
          </w:p>
          <w:p w14:paraId="04F335D5" w14:textId="5FFDBC61" w:rsidR="002866CE" w:rsidRPr="00CC043D" w:rsidRDefault="002866CE" w:rsidP="0011495C">
            <w:pPr>
              <w:pStyle w:val="Odsekzoznamu"/>
              <w:spacing w:after="0" w:line="240" w:lineRule="auto"/>
              <w:ind w:left="282"/>
              <w:jc w:val="both"/>
              <w:rPr>
                <w:rFonts w:cstheme="minorHAnsi"/>
                <w:b/>
                <w:bCs/>
                <w:i/>
                <w:color w:val="FF0000"/>
                <w:sz w:val="16"/>
                <w:szCs w:val="16"/>
                <w:lang w:eastAsia="sk-SK"/>
              </w:rPr>
            </w:pPr>
            <w:r w:rsidRPr="00CC043D">
              <w:rPr>
                <w:rFonts w:cstheme="minorHAnsi"/>
                <w:b/>
                <w:bCs/>
                <w:i/>
                <w:color w:val="FF0000"/>
                <w:sz w:val="16"/>
                <w:szCs w:val="16"/>
                <w:highlight w:val="yellow"/>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14:paraId="6DB4B4A6" w14:textId="363A9983" w:rsidR="001F10B4" w:rsidRPr="00CC043D" w:rsidRDefault="001F10B4" w:rsidP="0011495C">
            <w:pPr>
              <w:pStyle w:val="Odsekzoznamu"/>
              <w:spacing w:after="0" w:line="240" w:lineRule="auto"/>
              <w:ind w:left="282"/>
              <w:jc w:val="both"/>
              <w:rPr>
                <w:i/>
                <w:strike/>
                <w:color w:val="70AD47" w:themeColor="accent6"/>
                <w:sz w:val="16"/>
              </w:rPr>
            </w:pPr>
            <w:r w:rsidRPr="00CC043D">
              <w:rPr>
                <w:i/>
                <w:strike/>
                <w:color w:val="70AD47" w:themeColor="accent6"/>
                <w:sz w:val="16"/>
              </w:rPr>
              <w:t>Za verejné priestranstvo možno považovať pre účely vydávania zákazov a príkazov v legislatívnej pôsobnosti obce každý priestor, ktorý splňuje súčasne tri nasledujúce podmienky:</w:t>
            </w:r>
          </w:p>
          <w:p w14:paraId="488326FC" w14:textId="77777777" w:rsidR="001F10B4"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je prístupný všetkým bez obmedzenia (teda prístupný každému bez toho, aby musel prekonávať prekážky)</w:t>
            </w:r>
          </w:p>
          <w:p w14:paraId="6A7B73ED" w14:textId="77777777" w:rsidR="001F10B4"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je ako verejné priestranstvo definovaný alebo určený (lokalizovaný) vo všeobecne záväznom nariadení obce.</w:t>
            </w:r>
          </w:p>
          <w:p w14:paraId="45D6E918"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u w:val="single"/>
              </w:rPr>
              <w:lastRenderedPageBreak/>
              <w:t>Obec je vo všeobecne záväzných nariadeniach oprávnená pojem "verejné priestranstvo" definovať, avšak táto definícia musí vychádzať zo zákonného základu.</w:t>
            </w:r>
          </w:p>
          <w:p w14:paraId="698DF1D9"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CC043D">
              <w:rPr>
                <w:i/>
                <w:strike/>
                <w:color w:val="70AD47" w:themeColor="accent6"/>
                <w:sz w:val="16"/>
              </w:rPr>
              <w:t xml:space="preserve">najala podľa osobitného zákona. </w:t>
            </w:r>
            <w:r w:rsidRPr="00CC043D">
              <w:rPr>
                <w:i/>
                <w:strike/>
                <w:color w:val="70AD47" w:themeColor="accent6"/>
                <w:sz w:val="16"/>
              </w:rPr>
              <w:t>Za verejné priestranstvo</w:t>
            </w:r>
            <w:r w:rsidR="0011495C" w:rsidRPr="00CC043D">
              <w:rPr>
                <w:i/>
                <w:strike/>
                <w:color w:val="70AD47" w:themeColor="accent6"/>
                <w:sz w:val="16"/>
              </w:rPr>
              <w:t xml:space="preserve"> je </w:t>
            </w:r>
            <w:r w:rsidRPr="00CC043D">
              <w:rPr>
                <w:i/>
                <w:strike/>
                <w:color w:val="70AD47" w:themeColor="accent6"/>
                <w:sz w:val="16"/>
              </w:rPr>
              <w:t xml:space="preserve"> </w:t>
            </w:r>
            <w:r w:rsidRPr="00CC043D">
              <w:rPr>
                <w:b/>
                <w:i/>
                <w:strike/>
                <w:color w:val="70AD47" w:themeColor="accent6"/>
                <w:sz w:val="16"/>
              </w:rPr>
              <w:t>možné považovať</w:t>
            </w:r>
            <w:r w:rsidRPr="00CC043D">
              <w:rPr>
                <w:i/>
                <w:strike/>
                <w:color w:val="70AD47" w:themeColor="accent6"/>
                <w:sz w:val="16"/>
              </w:rPr>
              <w:t xml:space="preserve"> aj </w:t>
            </w:r>
            <w:r w:rsidRPr="00CC043D">
              <w:rPr>
                <w:b/>
                <w:i/>
                <w:strike/>
                <w:color w:val="70AD47" w:themeColor="accent6"/>
                <w:sz w:val="16"/>
                <w:u w:val="single"/>
              </w:rPr>
              <w:t>cintorín</w:t>
            </w:r>
            <w:r w:rsidRPr="00CC043D">
              <w:rPr>
                <w:i/>
                <w:strike/>
                <w:color w:val="70AD47" w:themeColor="accent6"/>
                <w:sz w:val="16"/>
              </w:rPr>
              <w:t xml:space="preserve">, a aj to len v prípade, ak ho má obec </w:t>
            </w:r>
            <w:r w:rsidRPr="00CC043D">
              <w:rPr>
                <w:b/>
                <w:i/>
                <w:strike/>
                <w:color w:val="70AD47" w:themeColor="accent6"/>
                <w:sz w:val="16"/>
                <w:u w:val="single"/>
              </w:rPr>
              <w:t>definovaný alebo určený (lokalizovaný) vo všeobecne záväznom nariadení obce pred podaním ŽoNFP, ako verejné priestranstvo.</w:t>
            </w:r>
            <w:r w:rsidR="0011495C" w:rsidRPr="00CC043D">
              <w:rPr>
                <w:i/>
                <w:strike/>
                <w:color w:val="70AD47" w:themeColor="accent6"/>
                <w:sz w:val="16"/>
              </w:rPr>
              <w:t xml:space="preserve"> Za verejné priestranstvo</w:t>
            </w:r>
            <w:r w:rsidRPr="00CC043D">
              <w:rPr>
                <w:i/>
                <w:strike/>
                <w:color w:val="70AD47" w:themeColor="accent6"/>
                <w:sz w:val="16"/>
              </w:rPr>
              <w:t xml:space="preserve"> </w:t>
            </w:r>
            <w:r w:rsidRPr="00CC043D">
              <w:rPr>
                <w:b/>
                <w:i/>
                <w:strike/>
                <w:color w:val="70AD47" w:themeColor="accent6"/>
                <w:sz w:val="16"/>
                <w:u w:val="single"/>
              </w:rPr>
              <w:t>nie je možné považovať</w:t>
            </w:r>
            <w:r w:rsidRPr="00CC043D">
              <w:rPr>
                <w:i/>
                <w:strike/>
                <w:color w:val="70AD47" w:themeColor="accent6"/>
                <w:sz w:val="16"/>
              </w:rPr>
              <w:t xml:space="preserve"> školu, školské zariadenia (škôlky, jasl</w:t>
            </w:r>
            <w:r w:rsidR="0011495C" w:rsidRPr="00CC043D">
              <w:rPr>
                <w:i/>
                <w:strike/>
                <w:color w:val="70AD47" w:themeColor="accent6"/>
                <w:sz w:val="16"/>
              </w:rPr>
              <w:t xml:space="preserve">e), areál školy (školský dvor). </w:t>
            </w:r>
          </w:p>
          <w:p w14:paraId="7CEAF322" w14:textId="7073347F" w:rsidR="001F10B4" w:rsidRPr="00CC043D" w:rsidRDefault="001F10B4" w:rsidP="00393056">
            <w:pPr>
              <w:spacing w:after="0" w:line="240" w:lineRule="auto"/>
              <w:ind w:left="282"/>
              <w:jc w:val="both"/>
              <w:rPr>
                <w:rStyle w:val="Vrazn"/>
                <w:b w:val="0"/>
              </w:rPr>
            </w:pPr>
            <w:r w:rsidRPr="00CB7AB9">
              <w:rPr>
                <w:rFonts w:cstheme="minorHAnsi"/>
                <w:i/>
                <w:color w:val="000000" w:themeColor="text1"/>
                <w:sz w:val="16"/>
                <w:szCs w:val="16"/>
                <w:lang w:eastAsia="sk-SK"/>
              </w:rPr>
              <w:t>Oprávneným výdavkom v rámci aktivity 3 je aj mobiliár/drobný architektonický prvok napr.</w:t>
            </w:r>
            <w:r w:rsidR="00393056" w:rsidRPr="00CB7AB9">
              <w:rPr>
                <w:rFonts w:cstheme="minorHAnsi"/>
                <w:i/>
                <w:color w:val="000000" w:themeColor="text1"/>
                <w:sz w:val="16"/>
                <w:szCs w:val="16"/>
                <w:lang w:eastAsia="sk-SK"/>
              </w:rPr>
              <w:t xml:space="preserve"> </w:t>
            </w:r>
            <w:r w:rsidRPr="00CB7AB9">
              <w:rPr>
                <w:rStyle w:val="Vrazn"/>
                <w:rFonts w:cstheme="minorHAnsi"/>
                <w:b w:val="0"/>
                <w:i/>
                <w:color w:val="000000" w:themeColor="text1"/>
                <w:sz w:val="16"/>
                <w:szCs w:val="16"/>
              </w:rPr>
              <w:t xml:space="preserve">lavička, odpadkový kôš,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kontajner na zeleň/kvetináč,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informačné plochy/tabule/vitríny (napr. názvu námestia/parku, umiestnenie mapy obce/okolia/kultúrnych pamiatok a pod.),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fontánka na pitnú vodu/výpustný stojan na pitnú vodu</w:t>
            </w:r>
            <w:r w:rsidR="003A7497">
              <w:rPr>
                <w:rStyle w:val="Vrazn"/>
                <w:rFonts w:cstheme="minorHAnsi"/>
                <w:b w:val="0"/>
                <w:i/>
                <w:color w:val="000000" w:themeColor="text1"/>
                <w:sz w:val="16"/>
                <w:szCs w:val="16"/>
              </w:rPr>
              <w:t>.</w:t>
            </w:r>
          </w:p>
          <w:p w14:paraId="0EB1ED3E" w14:textId="75ACDE37" w:rsidR="003A7497" w:rsidRPr="003A7497" w:rsidRDefault="003A7497" w:rsidP="00393056">
            <w:pPr>
              <w:spacing w:after="0" w:line="240" w:lineRule="auto"/>
              <w:ind w:left="282"/>
              <w:jc w:val="both"/>
              <w:rPr>
                <w:rFonts w:cstheme="minorHAnsi"/>
                <w:i/>
                <w:color w:val="FF0000"/>
                <w:sz w:val="16"/>
                <w:szCs w:val="16"/>
                <w:lang w:eastAsia="sk-SK"/>
              </w:rPr>
            </w:pPr>
            <w:r w:rsidRPr="003A7497">
              <w:rPr>
                <w:rFonts w:cstheme="minorHAnsi"/>
                <w:i/>
                <w:color w:val="FF0000"/>
                <w:sz w:val="16"/>
                <w:szCs w:val="16"/>
                <w:highlight w:val="yellow"/>
                <w:lang w:eastAsia="sk-SK"/>
              </w:rPr>
              <w:t xml:space="preserve">Za verejné priestranstvo </w:t>
            </w:r>
            <w:r w:rsidRPr="003A7497">
              <w:rPr>
                <w:rFonts w:cstheme="minorHAnsi"/>
                <w:b/>
                <w:bCs/>
                <w:i/>
                <w:color w:val="FF0000"/>
                <w:sz w:val="16"/>
                <w:szCs w:val="16"/>
                <w:highlight w:val="yellow"/>
                <w:u w:val="single"/>
                <w:lang w:eastAsia="sk-SK"/>
              </w:rPr>
              <w:t>nie je možné považovať</w:t>
            </w:r>
            <w:r w:rsidRPr="003A7497">
              <w:rPr>
                <w:rFonts w:cstheme="minorHAnsi"/>
                <w:i/>
                <w:color w:val="FF0000"/>
                <w:sz w:val="16"/>
                <w:szCs w:val="16"/>
                <w:highlight w:val="yellow"/>
                <w:lang w:eastAsia="sk-SK"/>
              </w:rPr>
              <w:t xml:space="preserve"> školu, školské zariadenia (škôlky, jasle), areál školy (školský dvor).</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historických vodohospodárskych diel (</w:t>
            </w:r>
            <w:proofErr w:type="spellStart"/>
            <w:r w:rsidR="001F10B4" w:rsidRPr="00CB7AB9">
              <w:rPr>
                <w:rFonts w:cstheme="minorHAnsi"/>
                <w:i/>
                <w:color w:val="000000" w:themeColor="text1"/>
                <w:sz w:val="16"/>
                <w:szCs w:val="16"/>
              </w:rPr>
              <w:t>tajchy</w:t>
            </w:r>
            <w:proofErr w:type="spellEnd"/>
            <w:r w:rsidR="001F10B4" w:rsidRPr="00CB7AB9">
              <w:rPr>
                <w:rFonts w:cstheme="minorHAnsi"/>
                <w:i/>
                <w:color w:val="000000" w:themeColor="text1"/>
                <w:sz w:val="16"/>
                <w:szCs w:val="16"/>
              </w:rPr>
              <w:t xml:space="preserve">, jarky, </w:t>
            </w:r>
            <w:proofErr w:type="spellStart"/>
            <w:r w:rsidR="001F10B4" w:rsidRPr="00CB7AB9">
              <w:rPr>
                <w:rFonts w:cstheme="minorHAnsi"/>
                <w:i/>
                <w:color w:val="000000" w:themeColor="text1"/>
                <w:sz w:val="16"/>
                <w:szCs w:val="16"/>
              </w:rPr>
              <w:t>nápustné</w:t>
            </w:r>
            <w:proofErr w:type="spellEnd"/>
            <w:r w:rsidR="001F10B4" w:rsidRPr="00CB7AB9">
              <w:rPr>
                <w:rFonts w:cstheme="minorHAnsi"/>
                <w:i/>
                <w:color w:val="000000" w:themeColor="text1"/>
                <w:sz w:val="16"/>
                <w:szCs w:val="16"/>
              </w:rPr>
              <w:t xml:space="preserve">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14:paraId="234A83D1" w14:textId="72EBC28A"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314F6FCF" w14:textId="0ED2A2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B8B4306" w14:textId="694B5ED7"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14:paraId="79B128AE"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1C729A24" w14:textId="1F571557"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7390258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77BA1C82" w14:textId="79EE74E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lastRenderedPageBreak/>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357AFCB2" w14:textId="2C0E3567"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20"/>
              </w:rPr>
              <w:t>P.č</w:t>
            </w:r>
            <w:proofErr w:type="spellEnd"/>
            <w:r w:rsidRPr="00CB7AB9">
              <w:rPr>
                <w:rFonts w:cstheme="minorHAnsi"/>
                <w:b/>
                <w:color w:val="000000" w:themeColor="text1"/>
                <w:sz w:val="20"/>
              </w:rPr>
              <w:t>.</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80AF80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14:paraId="77D9526B" w14:textId="0324490E"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14:paraId="673BD01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419436" w14:textId="4E8DE271" w:rsidR="00AC38EC" w:rsidRPr="00CC043D" w:rsidRDefault="00AC38EC" w:rsidP="00AC38EC">
            <w:pPr>
              <w:spacing w:after="0" w:line="240" w:lineRule="auto"/>
              <w:rPr>
                <w:sz w:val="16"/>
              </w:rPr>
            </w:pPr>
            <w:r w:rsidRPr="00CC043D">
              <w:rPr>
                <w:b/>
                <w:sz w:val="16"/>
                <w:u w:val="single"/>
              </w:rPr>
              <w:t>Pri aplikácii zjednodušeného vykazovania výdavkov</w:t>
            </w:r>
          </w:p>
          <w:p w14:paraId="452471C1" w14:textId="7ABA1196"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14:paraId="5E4214E6" w14:textId="636BD5CC"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10200AA2"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844AFBC" w14:textId="13EC945D"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D179DB" w:rsidRPr="00CC043D">
              <w:rPr>
                <w:sz w:val="16"/>
              </w:rPr>
              <w:t>ných príloh je uvedený  v Prílohe č.16A</w:t>
            </w:r>
          </w:p>
          <w:p w14:paraId="3E1692B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3AF5CCB9" w14:textId="25C3B09A"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lastRenderedPageBreak/>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828AF65" w14:textId="394CB07E"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1BAED5" w14:textId="0FEC708B"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14:paraId="3BDD887D" w14:textId="621E2AEC"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lastRenderedPageBreak/>
              <w:t>Spôsob overenia</w:t>
            </w:r>
          </w:p>
          <w:p w14:paraId="2413BE1C" w14:textId="424F72F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lastRenderedPageBreak/>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lastRenderedPageBreak/>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0" w:name="_Toc512834747"/>
    </w:p>
    <w:p w14:paraId="6B81F270" w14:textId="77777777" w:rsidR="00C026D4" w:rsidRPr="00CE03FF" w:rsidRDefault="00C026D4" w:rsidP="00CE03FF"/>
    <w:p w14:paraId="072A4FF0" w14:textId="77777777" w:rsidR="00C026D4" w:rsidRPr="00CE03FF" w:rsidRDefault="00C026D4" w:rsidP="00CE03FF"/>
    <w:p w14:paraId="3E862D80" w14:textId="77777777" w:rsidR="00C026D4" w:rsidRPr="00CE03FF" w:rsidRDefault="00C026D4" w:rsidP="00CE03FF"/>
    <w:p w14:paraId="4D6EC8ED" w14:textId="77777777" w:rsidR="00C026D4" w:rsidRPr="00CE03FF" w:rsidRDefault="00C026D4" w:rsidP="00CE03FF"/>
    <w:p w14:paraId="4CE5D6E1" w14:textId="3B6FB7DB" w:rsidR="00C026D4" w:rsidRPr="00CE03FF" w:rsidRDefault="00C026D4" w:rsidP="00CE03FF"/>
    <w:p w14:paraId="47ED1C5B" w14:textId="77777777" w:rsidR="00AB4072" w:rsidRPr="00CE03FF" w:rsidRDefault="00AB4072" w:rsidP="00CE03FF"/>
    <w:p w14:paraId="6E65BA0E" w14:textId="77777777" w:rsidR="00AB4072" w:rsidRPr="00CE03FF" w:rsidRDefault="00AB4072" w:rsidP="00CE03FF"/>
    <w:p w14:paraId="5AF5D665" w14:textId="77777777" w:rsidR="00AB4072" w:rsidRPr="00CE03FF" w:rsidRDefault="00AB4072" w:rsidP="00CE03FF"/>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E03FF" w:rsidRDefault="00AB4072" w:rsidP="00CE03FF"/>
    <w:p w14:paraId="55DC6610" w14:textId="1F3B9C3F"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so zvýšením bezpečnosti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4B088CA4" w14:textId="37D61734"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0CC6FCE3" w14:textId="691CE6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9E95856" w14:textId="77777777"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14:paraId="5DB89586"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0D4D2481" w14:textId="119B97ED"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37E0EC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699337BA" w14:textId="6225F139"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r w:rsidR="00CC36D8" w:rsidRPr="00CC043D">
              <w:rPr>
                <w:sz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3CC64C40"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14:paraId="6360C25D" w14:textId="77777777" w:rsidR="00C026D4" w:rsidRPr="00CC043D" w:rsidRDefault="00C026D4" w:rsidP="00AB4072">
            <w:pPr>
              <w:spacing w:after="0" w:line="240" w:lineRule="auto"/>
              <w:rPr>
                <w:b/>
                <w:sz w:val="18"/>
              </w:rPr>
            </w:pPr>
            <w:r w:rsidRPr="00CC043D">
              <w:rPr>
                <w:b/>
                <w:sz w:val="18"/>
              </w:rPr>
              <w:t xml:space="preserve">Sociálny aspekt pri verejnom obstarávaní </w:t>
            </w:r>
          </w:p>
          <w:p w14:paraId="0E4B6079" w14:textId="5A8D501E"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7B045FFF" w14:textId="1B4F37CC"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91C43A8" w14:textId="3AF59AA9"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71E3B9E9"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48601EA6" w14:textId="088CDDEE"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3E6FD317" w14:textId="068258E5"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6301E242" w14:textId="672021A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5A51F410"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03A32E6" w14:textId="65113278"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2A849BA6"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3C5404E0"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5F8EC0F" w14:textId="67755E92"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lastRenderedPageBreak/>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14:paraId="2477B56C" w14:textId="69B9489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lastRenderedPageBreak/>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CB7AB9">
              <w:rPr>
                <w:rFonts w:cstheme="minorHAnsi"/>
                <w:i/>
                <w:color w:val="000000" w:themeColor="text1"/>
                <w:sz w:val="16"/>
                <w:szCs w:val="16"/>
              </w:rPr>
              <w:t>KIOSKy</w:t>
            </w:r>
            <w:proofErr w:type="spellEnd"/>
            <w:r w:rsidRPr="00CB7AB9">
              <w:rPr>
                <w:rFonts w:cstheme="minorHAnsi"/>
                <w:i/>
                <w:color w:val="000000" w:themeColor="text1"/>
                <w:sz w:val="16"/>
                <w:szCs w:val="16"/>
              </w:rPr>
              <w:t xml:space="preserve">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14:paraId="51B74B5D" w14:textId="38797CF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E8835C1" w14:textId="50322D90"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14:paraId="34A260A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5463F86F" w14:textId="6E4C234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1A3E9284"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300ACC3F" w14:textId="412D5DB0"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7C74A0FB" w14:textId="316F51A3"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17388F23"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5DAF7586" w14:textId="77777777"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lastRenderedPageBreak/>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14:paraId="5B21FCC7" w14:textId="77777777" w:rsidR="005465A8" w:rsidRPr="00CC043D" w:rsidRDefault="005465A8" w:rsidP="00F76ECB">
            <w:pPr>
              <w:spacing w:after="0" w:line="240" w:lineRule="auto"/>
              <w:rPr>
                <w:b/>
                <w:sz w:val="18"/>
              </w:rPr>
            </w:pPr>
            <w:r w:rsidRPr="00CC043D">
              <w:rPr>
                <w:b/>
                <w:sz w:val="18"/>
              </w:rPr>
              <w:t xml:space="preserve">Sociálny aspekt pri verejnom obstarávaní </w:t>
            </w:r>
          </w:p>
          <w:p w14:paraId="41EB3BCE" w14:textId="0CB0DB23"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413158D" w14:textId="615F0F57"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16DC6B34" w14:textId="765FE195"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B2E7C12"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115A7AB6" w14:textId="6B325B06"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2FB6F4EC" w14:textId="77777777" w:rsidR="00AC38EC" w:rsidRPr="00CC043D" w:rsidRDefault="00AC38EC" w:rsidP="00AC38EC">
            <w:pPr>
              <w:spacing w:after="0" w:line="240" w:lineRule="auto"/>
              <w:jc w:val="both"/>
              <w:rPr>
                <w:sz w:val="16"/>
              </w:rPr>
            </w:pPr>
            <w:r w:rsidRPr="00CC043D">
              <w:rPr>
                <w:b/>
                <w:sz w:val="16"/>
                <w:u w:val="single"/>
              </w:rPr>
              <w:lastRenderedPageBreak/>
              <w:t>V prípade, ak celkové výdavky projektu presahujú sumu 100 000 EUR</w:t>
            </w:r>
          </w:p>
          <w:p w14:paraId="18DEE012" w14:textId="5A40EBFF"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w:t>
            </w:r>
            <w:r w:rsidR="0024603F" w:rsidRPr="00CC043D">
              <w:rPr>
                <w:sz w:val="16"/>
              </w:rPr>
              <w:t>ený v Prílohe 16A.</w:t>
            </w:r>
          </w:p>
          <w:p w14:paraId="3946E05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05DAEBA5" w14:textId="3D5EC08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722461F"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58E90155"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10A28B8B" w14:textId="5E1FF7D0"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lastRenderedPageBreak/>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6F5014E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 xml:space="preserve">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lastRenderedPageBreak/>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3"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14:paraId="584F268F" w14:textId="77777777" w:rsidR="000F309E" w:rsidRPr="00CE03FF" w:rsidRDefault="000F309E" w:rsidP="00CE03FF"/>
    <w:p w14:paraId="3AEB1DED" w14:textId="300618F1"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lastRenderedPageBreak/>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lastRenderedPageBreak/>
              <w:t xml:space="preserve">Výdavky na hmotné a nehmotné investície, ktoré sú v súlade s podporovanými aktivitami v rámci tohto podopatrenia;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2C2E03CF" w14:textId="55C626D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38EE8E0" w14:textId="36810DFA"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w:t>
            </w:r>
            <w:proofErr w:type="spellStart"/>
            <w:r w:rsidRPr="00CC043D">
              <w:rPr>
                <w:rFonts w:asciiTheme="minorHAnsi" w:hAnsiTheme="minorHAnsi"/>
                <w:color w:val="auto"/>
                <w:sz w:val="16"/>
              </w:rPr>
              <w:t>printscreeny</w:t>
            </w:r>
            <w:proofErr w:type="spellEnd"/>
            <w:r w:rsidRPr="00CC043D">
              <w:rPr>
                <w:rFonts w:asciiTheme="minorHAnsi" w:hAnsiTheme="minorHAnsi"/>
                <w:color w:val="auto"/>
                <w:sz w:val="16"/>
              </w:rPr>
              <w:t xml:space="preserve">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n originálu vo formáte .</w:t>
            </w:r>
            <w:proofErr w:type="spellStart"/>
            <w:r w:rsidRPr="00CC043D">
              <w:rPr>
                <w:rFonts w:asciiTheme="minorHAnsi" w:hAnsiTheme="minorHAnsi"/>
                <w:b/>
                <w:color w:val="auto"/>
                <w:sz w:val="16"/>
              </w:rPr>
              <w:t>pdf</w:t>
            </w:r>
            <w:proofErr w:type="spellEnd"/>
            <w:r w:rsidRPr="00CC043D">
              <w:rPr>
                <w:rFonts w:asciiTheme="minorHAnsi" w:hAnsiTheme="minorHAnsi"/>
                <w:b/>
                <w:color w:val="auto"/>
                <w:sz w:val="16"/>
              </w:rPr>
              <w:t xml:space="preserve">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14:paraId="0C49873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7BD620E6" w14:textId="49637F8F"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0B90D6A"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100205FE" w14:textId="57F81D9E"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48A898A9"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k aspoň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14:paraId="72AFF607" w14:textId="77777777" w:rsidR="00D51E96" w:rsidRPr="00CC043D" w:rsidRDefault="00D51E96" w:rsidP="00F76ECB">
            <w:pPr>
              <w:spacing w:after="0" w:line="240" w:lineRule="auto"/>
              <w:rPr>
                <w:b/>
                <w:sz w:val="18"/>
              </w:rPr>
            </w:pPr>
            <w:r w:rsidRPr="00CC043D">
              <w:rPr>
                <w:b/>
                <w:sz w:val="18"/>
              </w:rPr>
              <w:t xml:space="preserve">Sociálny aspekt pri verejnom obstarávaní </w:t>
            </w:r>
          </w:p>
          <w:p w14:paraId="637E535E" w14:textId="3FF478B7"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3EAE6B3" w14:textId="1E4B6492"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D5DE990" w14:textId="1DE2BAA7"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5A1169B" w14:textId="77777777" w:rsidR="0085380C" w:rsidRPr="00CC043D" w:rsidRDefault="0085380C" w:rsidP="009F1D61">
            <w:pPr>
              <w:pStyle w:val="Odsekzoznamu"/>
              <w:numPr>
                <w:ilvl w:val="0"/>
                <w:numId w:val="199"/>
              </w:numPr>
              <w:spacing w:after="0" w:line="240" w:lineRule="auto"/>
              <w:ind w:left="134" w:hanging="142"/>
              <w:rPr>
                <w:sz w:val="16"/>
              </w:rPr>
            </w:pPr>
            <w:r w:rsidRPr="00CC043D">
              <w:rPr>
                <w:sz w:val="16"/>
              </w:rPr>
              <w:lastRenderedPageBreak/>
              <w:t>Formulár ŽoNFP (tabuľka č. 15 - Čestné vyhlásenie žiadateľa)</w:t>
            </w:r>
          </w:p>
          <w:p w14:paraId="74DF0B04" w14:textId="6B9C56B9"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61D171EE"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B0C9FD6" w14:textId="202EE2E5"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w:t>
            </w:r>
            <w:r w:rsidR="0024603F" w:rsidRPr="00CC043D">
              <w:rPr>
                <w:sz w:val="16"/>
              </w:rPr>
              <w:t>ných príloh je uvedený v Prílohe 16A.</w:t>
            </w:r>
          </w:p>
          <w:p w14:paraId="6E5CAF8E"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3C114FC" w14:textId="665A0FC6"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w:t>
            </w:r>
            <w:proofErr w:type="spellStart"/>
            <w:r w:rsidRPr="00CC043D">
              <w:rPr>
                <w:sz w:val="16"/>
              </w:rPr>
              <w:t>pdf</w:t>
            </w:r>
            <w:proofErr w:type="spellEnd"/>
            <w:r w:rsidRPr="00CC043D">
              <w:rPr>
                <w:sz w:val="16"/>
              </w:rPr>
              <w:t xml:space="preserve"> prostredníctvom ITMS2014+, zoznam povinných príloh je uvedený v Usmernení PPA č. 8 k obstarávaniu.</w:t>
            </w:r>
          </w:p>
          <w:p w14:paraId="0E63781A" w14:textId="77777777"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14:paraId="19032FCD" w14:textId="77777777"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F0D229F" w14:textId="1B83CAC0"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68DFA8CA"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xml:space="preserve"> prípade, ak sa projekt realizuje vo viacerých okresoch, body sa pridelia na základe </w:t>
            </w:r>
            <w:proofErr w:type="spellStart"/>
            <w:r w:rsidRPr="00CB7AB9">
              <w:rPr>
                <w:rFonts w:cstheme="minorHAnsi"/>
                <w:color w:val="000000" w:themeColor="text1"/>
                <w:sz w:val="16"/>
                <w:szCs w:val="16"/>
              </w:rPr>
              <w:t>vidieckosti</w:t>
            </w:r>
            <w:proofErr w:type="spellEnd"/>
            <w:r w:rsidRPr="00CB7AB9">
              <w:rPr>
                <w:rFonts w:cstheme="minorHAnsi"/>
                <w:color w:val="000000" w:themeColor="text1"/>
                <w:sz w:val="16"/>
                <w:szCs w:val="16"/>
              </w:rPr>
              <w:t xml:space="preserve">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lastRenderedPageBreak/>
              <w:t>5.</w:t>
            </w:r>
          </w:p>
        </w:tc>
        <w:tc>
          <w:tcPr>
            <w:tcW w:w="4824" w:type="pct"/>
            <w:gridSpan w:val="3"/>
            <w:shd w:val="clear" w:color="auto" w:fill="auto"/>
            <w:vAlign w:val="center"/>
          </w:tcPr>
          <w:p w14:paraId="21A3B612" w14:textId="77777777"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lastRenderedPageBreak/>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18A5FD69"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proofErr w:type="spellStart"/>
            <w:r w:rsidRPr="00CB7AB9">
              <w:rPr>
                <w:rFonts w:cstheme="minorHAnsi"/>
                <w:color w:val="000000" w:themeColor="text1"/>
                <w:sz w:val="16"/>
                <w:szCs w:val="16"/>
              </w:rPr>
              <w:t>estetizácie</w:t>
            </w:r>
            <w:proofErr w:type="spellEnd"/>
            <w:r w:rsidRPr="00CB7AB9">
              <w:rPr>
                <w:rFonts w:cstheme="minorHAnsi"/>
                <w:color w:val="000000" w:themeColor="text1"/>
                <w:sz w:val="16"/>
                <w:szCs w:val="16"/>
              </w:rPr>
              <w:t xml:space="preserv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w:t>
      </w:r>
      <w:proofErr w:type="spellStart"/>
      <w:r w:rsidRPr="00CB7AB9">
        <w:rPr>
          <w:rFonts w:cstheme="minorHAnsi"/>
          <w:color w:val="000000" w:themeColor="text1"/>
          <w:sz w:val="18"/>
          <w:szCs w:val="18"/>
          <w:lang w:eastAsia="sk-SK"/>
        </w:rPr>
        <w:t>agro</w:t>
      </w:r>
      <w:proofErr w:type="spellEnd"/>
      <w:r w:rsidRPr="00CB7AB9">
        <w:rPr>
          <w:rFonts w:cstheme="minorHAnsi"/>
          <w:color w:val="000000" w:themeColor="text1"/>
          <w:sz w:val="18"/>
          <w:szCs w:val="18"/>
          <w:lang w:eastAsia="sk-SK"/>
        </w:rPr>
        <w:t xml:space="preserve">-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lastRenderedPageBreak/>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 xml:space="preserve">štátu (LESY SR,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 xml:space="preserve">.; Štátne lesy TANAP-u; </w:t>
            </w:r>
            <w:proofErr w:type="spellStart"/>
            <w:r w:rsidRPr="00CB7AB9">
              <w:rPr>
                <w:rFonts w:cstheme="minorHAnsi"/>
                <w:bCs/>
                <w:color w:val="000000" w:themeColor="text1"/>
                <w:sz w:val="16"/>
                <w:szCs w:val="16"/>
              </w:rPr>
              <w:t>Lesopoľnohospodársky</w:t>
            </w:r>
            <w:proofErr w:type="spellEnd"/>
            <w:r w:rsidRPr="00CB7AB9">
              <w:rPr>
                <w:rFonts w:cstheme="minorHAnsi"/>
                <w:bCs/>
                <w:color w:val="000000" w:themeColor="text1"/>
                <w:sz w:val="16"/>
                <w:szCs w:val="16"/>
              </w:rPr>
              <w:t xml:space="preserve"> majetok Ulič, </w:t>
            </w:r>
            <w:proofErr w:type="spellStart"/>
            <w:r w:rsidRPr="00CB7AB9">
              <w:rPr>
                <w:rFonts w:cstheme="minorHAnsi"/>
                <w:bCs/>
                <w:color w:val="000000" w:themeColor="text1"/>
                <w:sz w:val="16"/>
                <w:szCs w:val="16"/>
              </w:rPr>
              <w:t>š.p</w:t>
            </w:r>
            <w:proofErr w:type="spellEnd"/>
            <w:r w:rsidRPr="00CB7AB9">
              <w:rPr>
                <w:rFonts w:cstheme="minorHAnsi"/>
                <w:bCs/>
                <w:color w:val="000000" w:themeColor="text1"/>
                <w:sz w:val="16"/>
                <w:szCs w:val="16"/>
              </w:rPr>
              <w:t>.);</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lastRenderedPageBreak/>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727EF174" w14:textId="6E836CF9"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w:t>
            </w:r>
            <w:proofErr w:type="spellStart"/>
            <w:r w:rsidRPr="00282C55">
              <w:rPr>
                <w:rFonts w:cstheme="minorHAnsi"/>
                <w:b/>
                <w:color w:val="000000" w:themeColor="text1"/>
                <w:sz w:val="16"/>
                <w:szCs w:val="16"/>
              </w:rPr>
              <w:t>pdf</w:t>
            </w:r>
            <w:proofErr w:type="spellEnd"/>
            <w:r w:rsidRPr="00282C55">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CB7AB9">
              <w:rPr>
                <w:rFonts w:cstheme="minorHAnsi"/>
                <w:bCs/>
                <w:i/>
                <w:color w:val="000000" w:themeColor="text1"/>
                <w:sz w:val="16"/>
                <w:szCs w:val="16"/>
              </w:rPr>
              <w:t>feromónových</w:t>
            </w:r>
            <w:proofErr w:type="spellEnd"/>
            <w:r w:rsidRPr="00CB7AB9">
              <w:rPr>
                <w:rFonts w:cstheme="minorHAnsi"/>
                <w:bCs/>
                <w:i/>
                <w:color w:val="000000" w:themeColor="text1"/>
                <w:sz w:val="16"/>
                <w:szCs w:val="16"/>
              </w:rPr>
              <w:t xml:space="preserve"> lapačov a aplikácie chemických prípravkov v lesných porastoch (aplikácia chemických prípravkov je oprávnená len v prípade, že na </w:t>
            </w:r>
            <w:r w:rsidRPr="00CB7AB9">
              <w:rPr>
                <w:rFonts w:cstheme="minorHAnsi"/>
                <w:bCs/>
                <w:i/>
                <w:color w:val="000000" w:themeColor="text1"/>
                <w:sz w:val="16"/>
                <w:szCs w:val="16"/>
              </w:rPr>
              <w:lastRenderedPageBreak/>
              <w:t>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CB7AB9">
              <w:rPr>
                <w:rFonts w:cstheme="minorHAnsi"/>
                <w:bCs/>
                <w:i/>
                <w:color w:val="000000" w:themeColor="text1"/>
                <w:sz w:val="16"/>
                <w:szCs w:val="16"/>
              </w:rPr>
              <w:t>Ponická</w:t>
            </w:r>
            <w:proofErr w:type="spellEnd"/>
            <w:r w:rsidRPr="00CB7AB9">
              <w:rPr>
                <w:rFonts w:cstheme="minorHAnsi"/>
                <w:bCs/>
                <w:i/>
                <w:color w:val="000000" w:themeColor="text1"/>
                <w:sz w:val="16"/>
                <w:szCs w:val="16"/>
              </w:rPr>
              <w:t xml:space="preserve"> vrchovina, 18 Revúcka vrchovina, Rožňavská kotlina, 19 Slovenský kras, 20A Slanské vrchy, 22A Šarišská vrchovina, Šarišské Podolie, Stráže, 22B Ľubovnianska kotlina, </w:t>
            </w:r>
            <w:proofErr w:type="spellStart"/>
            <w:r w:rsidRPr="00CB7AB9">
              <w:rPr>
                <w:rFonts w:cstheme="minorHAnsi"/>
                <w:bCs/>
                <w:i/>
                <w:color w:val="000000" w:themeColor="text1"/>
                <w:sz w:val="16"/>
                <w:szCs w:val="16"/>
              </w:rPr>
              <w:t>Ľubotínska</w:t>
            </w:r>
            <w:proofErr w:type="spellEnd"/>
            <w:r w:rsidRPr="00CB7AB9">
              <w:rPr>
                <w:rFonts w:cstheme="minorHAnsi"/>
                <w:bCs/>
                <w:i/>
                <w:color w:val="000000" w:themeColor="text1"/>
                <w:sz w:val="16"/>
                <w:szCs w:val="16"/>
              </w:rPr>
              <w:t xml:space="preserve"> pahorkatina, </w:t>
            </w:r>
            <w:proofErr w:type="spellStart"/>
            <w:r w:rsidRPr="00CB7AB9">
              <w:rPr>
                <w:rFonts w:cstheme="minorHAnsi"/>
                <w:bCs/>
                <w:i/>
                <w:color w:val="000000" w:themeColor="text1"/>
                <w:sz w:val="16"/>
                <w:szCs w:val="16"/>
              </w:rPr>
              <w:t>Jakubianska</w:t>
            </w:r>
            <w:proofErr w:type="spellEnd"/>
            <w:r w:rsidRPr="00CB7AB9">
              <w:rPr>
                <w:rFonts w:cstheme="minorHAnsi"/>
                <w:bCs/>
                <w:i/>
                <w:color w:val="000000" w:themeColor="text1"/>
                <w:sz w:val="16"/>
                <w:szCs w:val="16"/>
              </w:rPr>
              <w:t xml:space="preserve"> brázda, </w:t>
            </w:r>
            <w:proofErr w:type="spellStart"/>
            <w:r w:rsidRPr="00CB7AB9">
              <w:rPr>
                <w:rFonts w:cstheme="minorHAnsi"/>
                <w:bCs/>
                <w:i/>
                <w:color w:val="000000" w:themeColor="text1"/>
                <w:sz w:val="16"/>
                <w:szCs w:val="16"/>
              </w:rPr>
              <w:t>Hromovec</w:t>
            </w:r>
            <w:proofErr w:type="spellEnd"/>
            <w:r w:rsidRPr="00CB7AB9">
              <w:rPr>
                <w:rFonts w:cstheme="minorHAnsi"/>
                <w:bCs/>
                <w:i/>
                <w:color w:val="000000" w:themeColor="text1"/>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CB7AB9">
              <w:rPr>
                <w:rFonts w:cstheme="minorHAnsi"/>
                <w:bCs/>
                <w:i/>
                <w:color w:val="000000" w:themeColor="text1"/>
                <w:sz w:val="16"/>
                <w:szCs w:val="16"/>
              </w:rPr>
              <w:t>Lopejská</w:t>
            </w:r>
            <w:proofErr w:type="spellEnd"/>
            <w:r w:rsidRPr="00CB7AB9">
              <w:rPr>
                <w:rFonts w:cstheme="minorHAnsi"/>
                <w:bCs/>
                <w:i/>
                <w:color w:val="000000" w:themeColor="text1"/>
                <w:sz w:val="16"/>
                <w:szCs w:val="16"/>
              </w:rPr>
              <w:t xml:space="preserve"> kotlina, </w:t>
            </w:r>
            <w:proofErr w:type="spellStart"/>
            <w:r w:rsidRPr="00CB7AB9">
              <w:rPr>
                <w:rFonts w:cstheme="minorHAnsi"/>
                <w:bCs/>
                <w:i/>
                <w:color w:val="000000" w:themeColor="text1"/>
                <w:sz w:val="16"/>
                <w:szCs w:val="16"/>
              </w:rPr>
              <w:t>Bystrianske</w:t>
            </w:r>
            <w:proofErr w:type="spellEnd"/>
            <w:r w:rsidRPr="00CB7AB9">
              <w:rPr>
                <w:rFonts w:cstheme="minorHAnsi"/>
                <w:bCs/>
                <w:i/>
                <w:color w:val="000000" w:themeColor="text1"/>
                <w:sz w:val="16"/>
                <w:szCs w:val="16"/>
              </w:rPr>
              <w:t xml:space="preserve"> Podhorie, 37 Poľana, 38A Veporské vrchy juh, Stolické vrchy, 38B Veporské vrchy sever, 39 </w:t>
            </w:r>
            <w:proofErr w:type="spellStart"/>
            <w:r w:rsidRPr="00CB7AB9">
              <w:rPr>
                <w:rFonts w:cstheme="minorHAnsi"/>
                <w:bCs/>
                <w:i/>
                <w:color w:val="000000" w:themeColor="text1"/>
                <w:sz w:val="16"/>
                <w:szCs w:val="16"/>
              </w:rPr>
              <w:t>Spišskogemerský</w:t>
            </w:r>
            <w:proofErr w:type="spellEnd"/>
            <w:r w:rsidRPr="00CB7AB9">
              <w:rPr>
                <w:rFonts w:cstheme="minorHAnsi"/>
                <w:bCs/>
                <w:i/>
                <w:color w:val="000000" w:themeColor="text1"/>
                <w:sz w:val="16"/>
                <w:szCs w:val="16"/>
              </w:rPr>
              <w:t xml:space="preserve"> kras, 40 Branisko, 41B Čergov, 42A Bachureň, 42B Levočské vrchy, 42C Spišská Magura, Ždiarska brázda, 46A </w:t>
            </w:r>
            <w:proofErr w:type="spellStart"/>
            <w:r w:rsidRPr="00CB7AB9">
              <w:rPr>
                <w:rFonts w:cstheme="minorHAnsi"/>
                <w:bCs/>
                <w:i/>
                <w:color w:val="000000" w:themeColor="text1"/>
                <w:sz w:val="16"/>
                <w:szCs w:val="16"/>
              </w:rPr>
              <w:t>Salatíny</w:t>
            </w:r>
            <w:proofErr w:type="spellEnd"/>
            <w:r w:rsidRPr="00CB7AB9">
              <w:rPr>
                <w:rFonts w:cstheme="minorHAnsi"/>
                <w:bCs/>
                <w:i/>
                <w:color w:val="000000" w:themeColor="text1"/>
                <w:sz w:val="16"/>
                <w:szCs w:val="16"/>
              </w:rPr>
              <w:t>,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proofErr w:type="spellStart"/>
            <w:r w:rsidRPr="00CB7AB9">
              <w:rPr>
                <w:rFonts w:cstheme="minorHAnsi"/>
                <w:bCs/>
                <w:i/>
                <w:color w:val="000000" w:themeColor="text1"/>
                <w:sz w:val="16"/>
                <w:szCs w:val="16"/>
              </w:rPr>
              <w:t>listožravce</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Lymantria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dispar</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Adelges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laricis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Sacchiphantes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viridis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Dreyphusia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nordmannianae</w:t>
            </w:r>
            <w:proofErr w:type="spellEnd"/>
            <w:r w:rsidRPr="00CB7AB9">
              <w:rPr>
                <w:rFonts w:cstheme="minorHAnsi"/>
                <w:bCs/>
                <w:i/>
                <w:color w:val="000000" w:themeColor="text1"/>
                <w:sz w:val="16"/>
                <w:szCs w:val="16"/>
              </w:rPr>
              <w:t>;</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 xml:space="preserve">škodcovia výsadieb: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proofErr w:type="spellStart"/>
            <w:r w:rsidRPr="00CB7AB9">
              <w:rPr>
                <w:rFonts w:cstheme="minorHAnsi"/>
                <w:bCs/>
                <w:i/>
                <w:color w:val="000000" w:themeColor="text1"/>
                <w:sz w:val="16"/>
                <w:szCs w:val="16"/>
              </w:rPr>
              <w:t>podkôrny</w:t>
            </w:r>
            <w:proofErr w:type="spellEnd"/>
            <w:r w:rsidRPr="00CB7AB9">
              <w:rPr>
                <w:rFonts w:cstheme="minorHAnsi"/>
                <w:bCs/>
                <w:i/>
                <w:color w:val="000000" w:themeColor="text1"/>
                <w:sz w:val="16"/>
                <w:szCs w:val="16"/>
              </w:rPr>
              <w:t xml:space="preserve">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smrečina: </w:t>
            </w:r>
            <w:proofErr w:type="spellStart"/>
            <w:r w:rsidRPr="00CB7AB9">
              <w:rPr>
                <w:rFonts w:cstheme="minorHAnsi"/>
                <w:bCs/>
                <w:i/>
                <w:color w:val="000000" w:themeColor="text1"/>
                <w:sz w:val="16"/>
                <w:szCs w:val="16"/>
              </w:rPr>
              <w:t>Hylastes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Hylobius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abietis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typographus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Pityogenes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chalcographus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duplicatus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amitinus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accuminatus</w:t>
            </w:r>
            <w:proofErr w:type="spellEnd"/>
            <w:r w:rsidRPr="00CB7AB9">
              <w:rPr>
                <w:rFonts w:cstheme="minorHAnsi"/>
                <w:bCs/>
                <w:i/>
                <w:color w:val="000000" w:themeColor="text1"/>
                <w:sz w:val="16"/>
                <w:szCs w:val="16"/>
              </w:rPr>
              <w:t>;</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borovice: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acuminatus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sexdentatus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Tomicus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spp</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Phaenops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cyanea</w:t>
            </w:r>
            <w:proofErr w:type="spellEnd"/>
            <w:r w:rsidRPr="00CB7AB9">
              <w:rPr>
                <w:rFonts w:cstheme="minorHAnsi"/>
                <w:bCs/>
                <w:i/>
                <w:color w:val="000000" w:themeColor="text1"/>
                <w:sz w:val="16"/>
                <w:szCs w:val="16"/>
              </w:rPr>
              <w:t>;</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 xml:space="preserve">listnaté dreviny: </w:t>
            </w:r>
            <w:proofErr w:type="spellStart"/>
            <w:r w:rsidRPr="00CB7AB9">
              <w:rPr>
                <w:rFonts w:cstheme="minorHAnsi"/>
                <w:bCs/>
                <w:i/>
                <w:color w:val="000000" w:themeColor="text1"/>
                <w:sz w:val="16"/>
                <w:szCs w:val="16"/>
              </w:rPr>
              <w:t>Leperisinus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fraxini</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Scolytus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intricatus</w:t>
            </w:r>
            <w:proofErr w:type="spellEnd"/>
            <w:r w:rsidRPr="00CB7AB9">
              <w:rPr>
                <w:rFonts w:cstheme="minorHAnsi"/>
                <w:bCs/>
                <w:i/>
                <w:color w:val="000000" w:themeColor="text1"/>
                <w:sz w:val="16"/>
                <w:szCs w:val="16"/>
              </w:rPr>
              <w:t>.</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 xml:space="preserve">HUBY: </w:t>
            </w:r>
            <w:proofErr w:type="spellStart"/>
            <w:r w:rsidRPr="00CB7AB9">
              <w:rPr>
                <w:rFonts w:cstheme="minorHAnsi"/>
                <w:bCs/>
                <w:i/>
                <w:color w:val="000000" w:themeColor="text1"/>
                <w:sz w:val="16"/>
                <w:szCs w:val="16"/>
              </w:rPr>
              <w:t>Chalara</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fraxinea</w:t>
            </w:r>
            <w:proofErr w:type="spellEnd"/>
            <w:r w:rsidRPr="00CB7AB9">
              <w:rPr>
                <w:rFonts w:cstheme="minorHAnsi"/>
                <w:bCs/>
                <w:i/>
                <w:color w:val="000000" w:themeColor="text1"/>
                <w:sz w:val="16"/>
                <w:szCs w:val="16"/>
              </w:rPr>
              <w:t xml:space="preserve"> (syn. </w:t>
            </w:r>
            <w:proofErr w:type="spellStart"/>
            <w:r w:rsidRPr="00CB7AB9">
              <w:rPr>
                <w:rFonts w:cstheme="minorHAnsi"/>
                <w:bCs/>
                <w:i/>
                <w:color w:val="000000" w:themeColor="text1"/>
                <w:sz w:val="16"/>
                <w:szCs w:val="16"/>
              </w:rPr>
              <w:t>Hymenoscyphus</w:t>
            </w:r>
            <w:proofErr w:type="spellEnd"/>
            <w:r w:rsidRPr="00CB7AB9">
              <w:rPr>
                <w:rFonts w:cstheme="minorHAnsi"/>
                <w:bCs/>
                <w:i/>
                <w:color w:val="000000" w:themeColor="text1"/>
                <w:sz w:val="16"/>
                <w:szCs w:val="16"/>
              </w:rPr>
              <w:t xml:space="preserve"> </w:t>
            </w:r>
            <w:proofErr w:type="spellStart"/>
            <w:r w:rsidRPr="00CB7AB9">
              <w:rPr>
                <w:rFonts w:cstheme="minorHAnsi"/>
                <w:bCs/>
                <w:i/>
                <w:color w:val="000000" w:themeColor="text1"/>
                <w:sz w:val="16"/>
                <w:szCs w:val="16"/>
              </w:rPr>
              <w:t>pseudoalbidus</w:t>
            </w:r>
            <w:proofErr w:type="spellEnd"/>
            <w:r w:rsidRPr="00CB7AB9">
              <w:rPr>
                <w:rFonts w:cstheme="minorHAnsi"/>
                <w:bCs/>
                <w:i/>
                <w:color w:val="000000" w:themeColor="text1"/>
                <w:sz w:val="16"/>
                <w:szCs w:val="16"/>
              </w:rPr>
              <w:t>).</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projektov komplexného protipožiarneho monitorovacieho systému v lesnej krajine s vysokým a stredným stupňom požiarovosti, </w:t>
            </w:r>
            <w:proofErr w:type="spellStart"/>
            <w:r w:rsidRPr="00CB7AB9">
              <w:rPr>
                <w:rFonts w:cstheme="minorHAnsi"/>
                <w:i/>
                <w:color w:val="000000" w:themeColor="text1"/>
                <w:sz w:val="16"/>
                <w:szCs w:val="16"/>
              </w:rPr>
              <w:t>t.j</w:t>
            </w:r>
            <w:proofErr w:type="spellEnd"/>
            <w:r w:rsidRPr="00CB7AB9">
              <w:rPr>
                <w:rFonts w:cstheme="minorHAnsi"/>
                <w:i/>
                <w:color w:val="000000" w:themeColor="text1"/>
                <w:sz w:val="16"/>
                <w:szCs w:val="16"/>
              </w:rPr>
              <w:t xml:space="preserve">.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w:t>
            </w:r>
            <w:r w:rsidRPr="00CB7AB9">
              <w:rPr>
                <w:rFonts w:cstheme="minorHAnsi"/>
                <w:i/>
                <w:color w:val="000000" w:themeColor="text1"/>
                <w:sz w:val="16"/>
                <w:szCs w:val="16"/>
              </w:rPr>
              <w:lastRenderedPageBreak/>
              <w:t>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 xml:space="preserve">Výdavky na realizáciu preventívnych opatrení malého rozsahu proti kalamitným biotickým škodcom formou kladenia a asanácie lapákov, inštalácie a prevádzky </w:t>
            </w:r>
            <w:proofErr w:type="spellStart"/>
            <w:r w:rsidRPr="00CB7AB9">
              <w:rPr>
                <w:rFonts w:cstheme="minorHAnsi"/>
                <w:i/>
                <w:color w:val="000000" w:themeColor="text1"/>
                <w:sz w:val="16"/>
                <w:szCs w:val="16"/>
              </w:rPr>
              <w:t>feromónových</w:t>
            </w:r>
            <w:proofErr w:type="spellEnd"/>
            <w:r w:rsidRPr="00CB7AB9">
              <w:rPr>
                <w:rFonts w:cstheme="minorHAnsi"/>
                <w:i/>
                <w:color w:val="000000" w:themeColor="text1"/>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p>
          <w:p w14:paraId="1CB24F30" w14:textId="7481E86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lastRenderedPageBreak/>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lastRenderedPageBreak/>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proofErr w:type="spellStart"/>
            <w:r w:rsidRPr="00CB7AB9">
              <w:rPr>
                <w:rFonts w:asciiTheme="minorHAnsi" w:hAnsiTheme="minorHAnsi" w:cstheme="minorHAnsi"/>
                <w:b/>
                <w:color w:val="000000" w:themeColor="text1"/>
                <w:sz w:val="18"/>
                <w:szCs w:val="18"/>
              </w:rPr>
              <w:t>P.č</w:t>
            </w:r>
            <w:proofErr w:type="spellEnd"/>
            <w:r w:rsidRPr="00CB7AB9">
              <w:rPr>
                <w:rFonts w:asciiTheme="minorHAnsi" w:hAnsiTheme="minorHAnsi" w:cstheme="minorHAnsi"/>
                <w:b/>
                <w:color w:val="000000" w:themeColor="text1"/>
                <w:sz w:val="18"/>
                <w:szCs w:val="18"/>
              </w:rPr>
              <w:t>.</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w:t>
            </w:r>
            <w:proofErr w:type="spellStart"/>
            <w:r w:rsidRPr="00CB7AB9">
              <w:rPr>
                <w:rFonts w:asciiTheme="minorHAnsi" w:hAnsiTheme="minorHAnsi" w:cstheme="minorHAnsi"/>
                <w:color w:val="000000" w:themeColor="text1"/>
                <w:sz w:val="16"/>
                <w:szCs w:val="16"/>
              </w:rPr>
              <w:t>fokusovej</w:t>
            </w:r>
            <w:proofErr w:type="spellEnd"/>
            <w:r w:rsidRPr="00CB7AB9">
              <w:rPr>
                <w:rFonts w:asciiTheme="minorHAnsi" w:hAnsiTheme="minorHAnsi" w:cstheme="minorHAnsi"/>
                <w:color w:val="000000" w:themeColor="text1"/>
                <w:sz w:val="16"/>
                <w:szCs w:val="16"/>
              </w:rPr>
              <w:t xml:space="preserve">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Každý príjemca podpory je povinný predložiť relevantné informácie z Programu starostlivosti o les (§ 47 zákona č.326/2005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lastRenderedPageBreak/>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w:t>
            </w:r>
            <w:proofErr w:type="spellStart"/>
            <w:r w:rsidRPr="00282C55">
              <w:rPr>
                <w:rFonts w:cstheme="minorHAnsi"/>
                <w:b/>
                <w:bCs/>
                <w:color w:val="000000" w:themeColor="text1"/>
                <w:sz w:val="16"/>
                <w:szCs w:val="16"/>
              </w:rPr>
              <w:t>pdf</w:t>
            </w:r>
            <w:proofErr w:type="spellEnd"/>
            <w:r w:rsidRPr="00282C55">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lastRenderedPageBreak/>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asciiTheme="minorHAnsi" w:hAnsiTheme="minorHAnsi" w:cstheme="minorHAnsi"/>
                <w:color w:val="000000" w:themeColor="text1"/>
                <w:sz w:val="16"/>
                <w:szCs w:val="16"/>
                <w:lang w:eastAsia="sk-SK"/>
              </w:rPr>
              <w:t>t.j</w:t>
            </w:r>
            <w:proofErr w:type="spellEnd"/>
            <w:r w:rsidRPr="00CB7AB9">
              <w:rPr>
                <w:rFonts w:asciiTheme="minorHAnsi" w:hAnsiTheme="minorHAnsi" w:cstheme="minorHAnsi"/>
                <w:color w:val="000000" w:themeColor="text1"/>
                <w:sz w:val="16"/>
                <w:szCs w:val="16"/>
                <w:lang w:eastAsia="sk-SK"/>
              </w:rPr>
              <w:t xml:space="preserve">.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lastRenderedPageBreak/>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w:t>
            </w:r>
            <w:proofErr w:type="spellStart"/>
            <w:r w:rsidRPr="00E5029B">
              <w:rPr>
                <w:rFonts w:cstheme="minorHAnsi"/>
                <w:b/>
                <w:bCs/>
                <w:color w:val="000000" w:themeColor="text1"/>
                <w:sz w:val="16"/>
                <w:szCs w:val="16"/>
              </w:rPr>
              <w:t>pdf</w:t>
            </w:r>
            <w:proofErr w:type="spellEnd"/>
            <w:r w:rsidRPr="00E5029B">
              <w:rPr>
                <w:rFonts w:cstheme="minorHAnsi"/>
                <w:b/>
                <w:bCs/>
                <w:color w:val="000000" w:themeColor="text1"/>
                <w:sz w:val="16"/>
                <w:szCs w:val="16"/>
              </w:rPr>
              <w:t xml:space="preserve">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lastRenderedPageBreak/>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lastRenderedPageBreak/>
        <w:t>Podopatrenie 8.5 Podpora na investície do zlepšenia odolnosti a environmentálnej hodnoty lesných ekosystémov</w:t>
      </w:r>
      <w:bookmarkEnd w:id="38"/>
      <w:bookmarkEnd w:id="39"/>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V tomto prípade môžu byť príjemcami </w:t>
            </w:r>
            <w:proofErr w:type="spellStart"/>
            <w:r w:rsidRPr="00CB7AB9">
              <w:rPr>
                <w:rFonts w:cstheme="minorHAnsi"/>
                <w:color w:val="000000" w:themeColor="text1"/>
                <w:sz w:val="16"/>
                <w:szCs w:val="16"/>
              </w:rPr>
              <w:t>mikro</w:t>
            </w:r>
            <w:proofErr w:type="spellEnd"/>
            <w:r w:rsidRPr="00CB7AB9">
              <w:rPr>
                <w:rFonts w:cstheme="minorHAnsi"/>
                <w:color w:val="000000" w:themeColor="text1"/>
                <w:sz w:val="16"/>
                <w:szCs w:val="16"/>
              </w:rPr>
              <w:t>,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021D7274"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w:t>
            </w:r>
            <w:proofErr w:type="spellStart"/>
            <w:r w:rsidRPr="00CB7AB9">
              <w:rPr>
                <w:rFonts w:cstheme="minorHAnsi"/>
                <w:bCs/>
                <w:i/>
                <w:color w:val="000000" w:themeColor="text1"/>
                <w:sz w:val="16"/>
                <w:szCs w:val="16"/>
              </w:rPr>
              <w:t>podsadbou</w:t>
            </w:r>
            <w:proofErr w:type="spellEnd"/>
            <w:r w:rsidRPr="00CB7AB9">
              <w:rPr>
                <w:rFonts w:cstheme="minorHAnsi"/>
                <w:bCs/>
                <w:i/>
                <w:color w:val="000000" w:themeColor="text1"/>
                <w:sz w:val="16"/>
                <w:szCs w:val="16"/>
              </w:rPr>
              <w:t xml:space="preserve">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 xml:space="preserve">čistenie plôch po ťažbe, spolupôsobenie pri prirodzenej obnove, </w:t>
            </w:r>
            <w:proofErr w:type="spellStart"/>
            <w:r w:rsidRPr="00CB7AB9">
              <w:rPr>
                <w:rFonts w:cstheme="minorHAnsi"/>
                <w:i/>
                <w:color w:val="000000" w:themeColor="text1"/>
                <w:sz w:val="16"/>
                <w:szCs w:val="16"/>
              </w:rPr>
              <w:t>podsadby</w:t>
            </w:r>
            <w:proofErr w:type="spellEnd"/>
            <w:r w:rsidRPr="00CB7AB9">
              <w:rPr>
                <w:rFonts w:cstheme="minorHAnsi"/>
                <w:i/>
                <w:color w:val="000000" w:themeColor="text1"/>
                <w:sz w:val="16"/>
                <w:szCs w:val="16"/>
              </w:rPr>
              <w:t>,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zábradlia, trasovanie, </w:t>
            </w:r>
            <w:proofErr w:type="spellStart"/>
            <w:r w:rsidRPr="00CB7AB9">
              <w:rPr>
                <w:rFonts w:cstheme="minorHAnsi"/>
                <w:i/>
                <w:color w:val="000000" w:themeColor="text1"/>
                <w:sz w:val="16"/>
                <w:szCs w:val="16"/>
              </w:rPr>
              <w:t>zrubovanie</w:t>
            </w:r>
            <w:proofErr w:type="spellEnd"/>
            <w:r w:rsidRPr="00CB7AB9">
              <w:rPr>
                <w:rFonts w:cstheme="minorHAnsi"/>
                <w:i/>
                <w:color w:val="000000" w:themeColor="text1"/>
                <w:sz w:val="16"/>
                <w:szCs w:val="16"/>
              </w:rPr>
              <w:t xml:space="preserv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 xml:space="preserve">objekty a centrá biodiverzity na pozorovanie – mokrade, malé vodné plochy, ukážkové lesné biotopy, učebne lesnej </w:t>
            </w:r>
            <w:proofErr w:type="spellStart"/>
            <w:r w:rsidRPr="00CB7AB9">
              <w:rPr>
                <w:rFonts w:cstheme="minorHAnsi"/>
                <w:i/>
                <w:color w:val="000000" w:themeColor="text1"/>
                <w:sz w:val="16"/>
                <w:szCs w:val="16"/>
              </w:rPr>
              <w:t>pedagogiky.Oprávnené</w:t>
            </w:r>
            <w:proofErr w:type="spellEnd"/>
            <w:r w:rsidRPr="00CB7AB9">
              <w:rPr>
                <w:rFonts w:cstheme="minorHAnsi"/>
                <w:i/>
                <w:color w:val="000000" w:themeColor="text1"/>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 xml:space="preserve">výrobou a inštaláciou hniezdnych búdok pre dutinové </w:t>
            </w:r>
            <w:proofErr w:type="spellStart"/>
            <w:r w:rsidRPr="00CB7AB9">
              <w:rPr>
                <w:rFonts w:cstheme="minorHAnsi"/>
                <w:i/>
                <w:color w:val="000000" w:themeColor="text1"/>
                <w:sz w:val="16"/>
                <w:szCs w:val="16"/>
              </w:rPr>
              <w:t>hniezdiče</w:t>
            </w:r>
            <w:proofErr w:type="spellEnd"/>
            <w:r w:rsidRPr="00CB7AB9">
              <w:rPr>
                <w:rFonts w:cstheme="minorHAnsi"/>
                <w:i/>
                <w:color w:val="000000" w:themeColor="text1"/>
                <w:sz w:val="16"/>
                <w:szCs w:val="16"/>
              </w:rPr>
              <w:t xml:space="preserve"> (predovšetkým </w:t>
            </w:r>
            <w:proofErr w:type="spellStart"/>
            <w:r w:rsidRPr="00CB7AB9">
              <w:rPr>
                <w:rFonts w:cstheme="minorHAnsi"/>
                <w:i/>
                <w:color w:val="000000" w:themeColor="text1"/>
                <w:sz w:val="16"/>
                <w:szCs w:val="16"/>
              </w:rPr>
              <w:t>pôtik</w:t>
            </w:r>
            <w:proofErr w:type="spellEnd"/>
            <w:r w:rsidRPr="00CB7AB9">
              <w:rPr>
                <w:rFonts w:cstheme="minorHAnsi"/>
                <w:i/>
                <w:color w:val="000000" w:themeColor="text1"/>
                <w:sz w:val="16"/>
                <w:szCs w:val="16"/>
              </w:rPr>
              <w:t xml:space="preserve"> </w:t>
            </w:r>
            <w:proofErr w:type="spellStart"/>
            <w:r w:rsidRPr="00CB7AB9">
              <w:rPr>
                <w:rFonts w:cstheme="minorHAnsi"/>
                <w:i/>
                <w:color w:val="000000" w:themeColor="text1"/>
                <w:sz w:val="16"/>
                <w:szCs w:val="16"/>
              </w:rPr>
              <w:t>kapcavý</w:t>
            </w:r>
            <w:proofErr w:type="spellEnd"/>
            <w:r w:rsidRPr="00CB7AB9">
              <w:rPr>
                <w:rFonts w:cstheme="minorHAnsi"/>
                <w:i/>
                <w:color w:val="000000" w:themeColor="text1"/>
                <w:sz w:val="16"/>
                <w:szCs w:val="16"/>
              </w:rPr>
              <w:t>,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w:t>
            </w:r>
            <w:proofErr w:type="spellStart"/>
            <w:r w:rsidRPr="00CB7AB9">
              <w:rPr>
                <w:rFonts w:eastAsia="Times New Roman" w:cstheme="minorHAnsi"/>
                <w:b/>
                <w:color w:val="000000" w:themeColor="text1"/>
                <w:sz w:val="16"/>
                <w:szCs w:val="16"/>
              </w:rPr>
              <w:t>pdf</w:t>
            </w:r>
            <w:proofErr w:type="spellEnd"/>
            <w:r w:rsidRPr="00CB7AB9">
              <w:rPr>
                <w:rFonts w:eastAsia="Times New Roman" w:cstheme="minorHAnsi"/>
                <w:b/>
                <w:color w:val="000000" w:themeColor="text1"/>
                <w:sz w:val="16"/>
                <w:szCs w:val="16"/>
              </w:rPr>
              <w:t xml:space="preserve">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lastRenderedPageBreak/>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5276144D" w14:textId="19C8A75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lastRenderedPageBreak/>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lastRenderedPageBreak/>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lastRenderedPageBreak/>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Príspevok aspoň k jednej </w:t>
            </w:r>
            <w:proofErr w:type="spellStart"/>
            <w:r w:rsidRPr="00CB7AB9">
              <w:rPr>
                <w:rFonts w:cstheme="minorHAnsi"/>
                <w:b/>
                <w:color w:val="000000" w:themeColor="text1"/>
                <w:sz w:val="16"/>
                <w:szCs w:val="16"/>
              </w:rPr>
              <w:t>fokusovej</w:t>
            </w:r>
            <w:proofErr w:type="spellEnd"/>
            <w:r w:rsidRPr="00CB7AB9">
              <w:rPr>
                <w:rFonts w:cstheme="minorHAnsi"/>
                <w:b/>
                <w:color w:val="000000" w:themeColor="text1"/>
                <w:sz w:val="16"/>
                <w:szCs w:val="16"/>
              </w:rPr>
              <w:t xml:space="preserve">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aspoň k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Dreviny použité pri obnove a výchove musia byť odolné pôvodné druhy </w:t>
            </w:r>
            <w:proofErr w:type="spellStart"/>
            <w:r w:rsidRPr="00CB7AB9">
              <w:rPr>
                <w:rFonts w:asciiTheme="minorHAnsi" w:hAnsiTheme="minorHAnsi" w:cstheme="minorHAnsi"/>
                <w:color w:val="000000" w:themeColor="text1"/>
                <w:sz w:val="16"/>
                <w:szCs w:val="16"/>
              </w:rPr>
              <w:t>biotopovo</w:t>
            </w:r>
            <w:proofErr w:type="spellEnd"/>
            <w:r w:rsidRPr="00CB7AB9">
              <w:rPr>
                <w:rFonts w:asciiTheme="minorHAnsi" w:hAnsiTheme="minorHAnsi" w:cstheme="minorHAnsi"/>
                <w:color w:val="000000" w:themeColor="text1"/>
                <w:sz w:val="16"/>
                <w:szCs w:val="16"/>
              </w:rPr>
              <w:t xml:space="preserve">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CB7AB9">
              <w:rPr>
                <w:rFonts w:cstheme="minorHAnsi"/>
                <w:color w:val="000000" w:themeColor="text1"/>
                <w:sz w:val="16"/>
                <w:szCs w:val="16"/>
                <w:shd w:val="clear" w:color="auto" w:fill="FFFFFF"/>
              </w:rPr>
              <w:t>Z.z</w:t>
            </w:r>
            <w:proofErr w:type="spellEnd"/>
            <w:r w:rsidRPr="00CB7AB9">
              <w:rPr>
                <w:rFonts w:cstheme="minorHAnsi"/>
                <w:color w:val="000000" w:themeColor="text1"/>
                <w:sz w:val="16"/>
                <w:szCs w:val="16"/>
                <w:shd w:val="clear" w:color="auto" w:fill="FFFFFF"/>
              </w:rPr>
              <w:t xml:space="preserve">.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a navrhovaný projekt je v súlade s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resp. stanovisko k navrhovanej zmene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 </w:t>
            </w:r>
            <w:proofErr w:type="spellStart"/>
            <w:r w:rsidRPr="00CB7AB9">
              <w:rPr>
                <w:rFonts w:cstheme="minorHAnsi"/>
                <w:b/>
                <w:color w:val="000000" w:themeColor="text1"/>
                <w:sz w:val="16"/>
                <w:szCs w:val="16"/>
              </w:rPr>
              <w:t>sken</w:t>
            </w:r>
            <w:proofErr w:type="spellEnd"/>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ochranných lesov je oprávnená umelá obnova a výchova lesa vo všetkých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tak, ako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bCs/>
                <w:iCs/>
                <w:color w:val="000000" w:themeColor="text1"/>
                <w:sz w:val="16"/>
                <w:szCs w:val="16"/>
                <w:shd w:val="clear" w:color="auto" w:fill="FFFFFF"/>
              </w:rPr>
              <w:t xml:space="preserve">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lesov osobitného určenia je oprávnená umelá obnova a výchova lesa v </w:t>
            </w:r>
            <w:proofErr w:type="spellStart"/>
            <w:r w:rsidRPr="00CB7AB9">
              <w:rPr>
                <w:rFonts w:cstheme="minorHAnsi"/>
                <w:color w:val="000000" w:themeColor="text1"/>
                <w:sz w:val="16"/>
                <w:szCs w:val="16"/>
              </w:rPr>
              <w:t>subkategóriách</w:t>
            </w:r>
            <w:proofErr w:type="spellEnd"/>
            <w:r w:rsidRPr="00CB7AB9">
              <w:rPr>
                <w:rFonts w:cstheme="minorHAnsi"/>
                <w:color w:val="000000" w:themeColor="text1"/>
                <w:sz w:val="16"/>
                <w:szCs w:val="16"/>
              </w:rPr>
              <w:t xml:space="preserve">, ktoré sú uvedené v zákone č. 326/2005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lastRenderedPageBreak/>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w:t>
            </w:r>
            <w:proofErr w:type="spellStart"/>
            <w:r w:rsidRPr="00CB7AB9">
              <w:rPr>
                <w:rFonts w:cstheme="minorHAnsi"/>
                <w:bCs/>
                <w:iCs/>
                <w:color w:val="000000" w:themeColor="text1"/>
                <w:sz w:val="16"/>
                <w:szCs w:val="16"/>
                <w:shd w:val="clear" w:color="auto" w:fill="FFFFFF"/>
              </w:rPr>
              <w:t>subkategoriách</w:t>
            </w:r>
            <w:proofErr w:type="spellEnd"/>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tak, ako sú uvedené v zákone č. 326/2005 </w:t>
            </w:r>
            <w:proofErr w:type="spellStart"/>
            <w:r w:rsidRPr="00CB7AB9">
              <w:rPr>
                <w:rFonts w:cstheme="minorHAnsi"/>
                <w:bCs/>
                <w:iCs/>
                <w:color w:val="000000" w:themeColor="text1"/>
                <w:sz w:val="16"/>
                <w:szCs w:val="16"/>
                <w:shd w:val="clear" w:color="auto" w:fill="FFFFFF"/>
              </w:rPr>
              <w:t>Z.z</w:t>
            </w:r>
            <w:proofErr w:type="spellEnd"/>
            <w:r w:rsidRPr="00CB7AB9">
              <w:rPr>
                <w:rFonts w:cstheme="minorHAnsi"/>
                <w:bCs/>
                <w:iCs/>
                <w:color w:val="000000" w:themeColor="text1"/>
                <w:sz w:val="16"/>
                <w:szCs w:val="16"/>
                <w:shd w:val="clear" w:color="auto" w:fill="FFFFFF"/>
              </w:rPr>
              <w:t>.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podľa vyhlášky MŽP SR č. 24/2003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a navrhovaný projekt je v súlade s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resp. stanovisko k navrhovanej zmene </w:t>
            </w:r>
            <w:proofErr w:type="spellStart"/>
            <w:r w:rsidRPr="00CB7AB9">
              <w:rPr>
                <w:rFonts w:cstheme="minorHAnsi"/>
                <w:bCs/>
                <w:iCs/>
                <w:color w:val="000000" w:themeColor="text1"/>
                <w:sz w:val="16"/>
                <w:szCs w:val="16"/>
                <w:shd w:val="clear" w:color="auto" w:fill="FFFFFF"/>
              </w:rPr>
              <w:t>PSoL</w:t>
            </w:r>
            <w:proofErr w:type="spellEnd"/>
            <w:r w:rsidRPr="00CB7AB9">
              <w:rPr>
                <w:rFonts w:cstheme="minorHAnsi"/>
                <w:bCs/>
                <w:iCs/>
                <w:color w:val="000000" w:themeColor="text1"/>
                <w:sz w:val="16"/>
                <w:szCs w:val="16"/>
                <w:shd w:val="clear" w:color="auto" w:fill="FFFFFF"/>
              </w:rPr>
              <w:t xml:space="preserve">,  </w:t>
            </w:r>
            <w:proofErr w:type="spellStart"/>
            <w:r w:rsidRPr="00CB7AB9">
              <w:rPr>
                <w:rFonts w:cstheme="minorHAnsi"/>
                <w:b/>
                <w:bCs/>
                <w:iCs/>
                <w:color w:val="000000" w:themeColor="text1"/>
                <w:sz w:val="16"/>
                <w:szCs w:val="16"/>
                <w:shd w:val="clear" w:color="auto" w:fill="FFFFFF"/>
              </w:rPr>
              <w:t>sken</w:t>
            </w:r>
            <w:proofErr w:type="spellEnd"/>
            <w:r w:rsidRPr="00CB7AB9">
              <w:rPr>
                <w:rFonts w:cstheme="minorHAnsi"/>
                <w:b/>
                <w:bCs/>
                <w:iCs/>
                <w:color w:val="000000" w:themeColor="text1"/>
                <w:sz w:val="16"/>
                <w:szCs w:val="16"/>
                <w:shd w:val="clear" w:color="auto" w:fill="FFFFFF"/>
              </w:rPr>
              <w:t xml:space="preserve"> listinného originálu  vo formáte .</w:t>
            </w:r>
            <w:proofErr w:type="spellStart"/>
            <w:r w:rsidRPr="00CB7AB9">
              <w:rPr>
                <w:rFonts w:cstheme="minorHAnsi"/>
                <w:b/>
                <w:bCs/>
                <w:iCs/>
                <w:color w:val="000000" w:themeColor="text1"/>
                <w:sz w:val="16"/>
                <w:szCs w:val="16"/>
                <w:shd w:val="clear" w:color="auto" w:fill="FFFFFF"/>
              </w:rPr>
              <w:t>pdf</w:t>
            </w:r>
            <w:proofErr w:type="spellEnd"/>
            <w:r w:rsidRPr="00CB7AB9">
              <w:rPr>
                <w:rFonts w:cstheme="minorHAnsi"/>
                <w:b/>
                <w:bCs/>
                <w:iCs/>
                <w:color w:val="000000" w:themeColor="text1"/>
                <w:sz w:val="16"/>
                <w:szCs w:val="16"/>
                <w:shd w:val="clear" w:color="auto" w:fill="FFFFFF"/>
              </w:rPr>
              <w:t xml:space="preserve">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 xml:space="preserve">Umelá obnova a výchova ochranných lesov a lesov osobitného určenia, najmú </w:t>
            </w:r>
            <w:proofErr w:type="spellStart"/>
            <w:r w:rsidRPr="00CB7AB9">
              <w:rPr>
                <w:rFonts w:asciiTheme="minorHAnsi" w:hAnsiTheme="minorHAnsi" w:cstheme="minorHAnsi"/>
                <w:b/>
                <w:color w:val="000000" w:themeColor="text1"/>
                <w:sz w:val="22"/>
                <w:szCs w:val="22"/>
              </w:rPr>
              <w:t>podsadbou</w:t>
            </w:r>
            <w:proofErr w:type="spellEnd"/>
            <w:r w:rsidRPr="00CB7AB9">
              <w:rPr>
                <w:rFonts w:asciiTheme="minorHAnsi" w:hAnsiTheme="minorHAnsi" w:cstheme="minorHAnsi"/>
                <w:b/>
                <w:color w:val="000000" w:themeColor="text1"/>
                <w:sz w:val="22"/>
                <w:szCs w:val="22"/>
              </w:rPr>
              <w:t xml:space="preserve">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lastRenderedPageBreak/>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w:t>
            </w:r>
            <w:proofErr w:type="spellStart"/>
            <w:r w:rsidRPr="00CB7AB9">
              <w:rPr>
                <w:rFonts w:cstheme="minorHAnsi"/>
                <w:bCs/>
                <w:color w:val="000000" w:themeColor="text1"/>
                <w:sz w:val="16"/>
                <w:szCs w:val="16"/>
              </w:rPr>
              <w:t>subkategórii</w:t>
            </w:r>
            <w:proofErr w:type="spellEnd"/>
            <w:r w:rsidRPr="00CB7AB9">
              <w:rPr>
                <w:rFonts w:cstheme="minorHAnsi"/>
                <w:bCs/>
                <w:color w:val="000000" w:themeColor="text1"/>
                <w:sz w:val="16"/>
                <w:szCs w:val="16"/>
              </w:rPr>
              <w:t>)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ostatných kategóriách (</w:t>
            </w:r>
            <w:proofErr w:type="spellStart"/>
            <w:r w:rsidRPr="00CB7AB9">
              <w:rPr>
                <w:rFonts w:cstheme="minorHAnsi"/>
                <w:bCs/>
                <w:color w:val="000000" w:themeColor="text1"/>
                <w:sz w:val="16"/>
                <w:szCs w:val="16"/>
              </w:rPr>
              <w:t>subkategóriách</w:t>
            </w:r>
            <w:proofErr w:type="spellEnd"/>
            <w:r w:rsidRPr="00CB7AB9">
              <w:rPr>
                <w:rFonts w:cstheme="minorHAnsi"/>
                <w:bCs/>
                <w:color w:val="000000" w:themeColor="text1"/>
                <w:sz w:val="16"/>
                <w:szCs w:val="16"/>
              </w:rPr>
              <w:t xml:space="preserve">)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lastRenderedPageBreak/>
              <w:t xml:space="preserve">Potvrdenie príslušného Pozemkového a lesného odboru o kategorizácii lesov územia na  ktorom sa realizuje projekt spolu s uvedením výmery jednotlivých realizovaných výkonov podľa </w:t>
            </w:r>
            <w:proofErr w:type="spellStart"/>
            <w:r w:rsidRPr="00CB7AB9">
              <w:rPr>
                <w:rFonts w:eastAsia="Times New Roman" w:cstheme="minorHAnsi"/>
                <w:color w:val="000000" w:themeColor="text1"/>
                <w:sz w:val="16"/>
                <w:szCs w:val="16"/>
                <w:lang w:eastAsia="sk-SK"/>
              </w:rPr>
              <w:t>subkategórie</w:t>
            </w:r>
            <w:proofErr w:type="spellEnd"/>
            <w:r w:rsidRPr="00CB7AB9">
              <w:rPr>
                <w:rFonts w:eastAsia="Times New Roman" w:cstheme="minorHAnsi"/>
                <w:color w:val="000000" w:themeColor="text1"/>
                <w:sz w:val="16"/>
                <w:szCs w:val="16"/>
                <w:lang w:eastAsia="sk-SK"/>
              </w:rPr>
              <w:t xml:space="preserve"> lesa,</w:t>
            </w:r>
            <w:r w:rsidRPr="00CB7AB9">
              <w:rPr>
                <w:rFonts w:eastAsia="Times New Roman" w:cstheme="minorHAnsi"/>
                <w:bCs/>
                <w:color w:val="000000" w:themeColor="text1"/>
                <w:sz w:val="16"/>
                <w:szCs w:val="16"/>
                <w:lang w:eastAsia="sk-SK"/>
              </w:rPr>
              <w:t xml:space="preserve"> </w:t>
            </w:r>
            <w:proofErr w:type="spellStart"/>
            <w:r w:rsidRPr="00CB7AB9">
              <w:rPr>
                <w:rFonts w:eastAsia="Times New Roman" w:cstheme="minorHAnsi"/>
                <w:b/>
                <w:bCs/>
                <w:color w:val="000000" w:themeColor="text1"/>
                <w:sz w:val="16"/>
                <w:szCs w:val="16"/>
                <w:lang w:eastAsia="sk-SK"/>
              </w:rPr>
              <w:t>sken</w:t>
            </w:r>
            <w:proofErr w:type="spellEnd"/>
            <w:r w:rsidRPr="00CB7AB9">
              <w:rPr>
                <w:rFonts w:eastAsia="Times New Roman" w:cstheme="minorHAnsi"/>
                <w:b/>
                <w:bCs/>
                <w:color w:val="000000" w:themeColor="text1"/>
                <w:sz w:val="16"/>
                <w:szCs w:val="16"/>
                <w:lang w:eastAsia="sk-SK"/>
              </w:rPr>
              <w:t xml:space="preserve"> listinného originálu vo formáte .</w:t>
            </w:r>
            <w:proofErr w:type="spellStart"/>
            <w:r w:rsidRPr="00CB7AB9">
              <w:rPr>
                <w:rFonts w:eastAsia="Times New Roman" w:cstheme="minorHAnsi"/>
                <w:b/>
                <w:bCs/>
                <w:color w:val="000000" w:themeColor="text1"/>
                <w:sz w:val="16"/>
                <w:szCs w:val="16"/>
                <w:lang w:eastAsia="sk-SK"/>
              </w:rPr>
              <w:t>pdf</w:t>
            </w:r>
            <w:proofErr w:type="spellEnd"/>
            <w:r w:rsidRPr="00CB7AB9">
              <w:rPr>
                <w:rFonts w:eastAsia="Times New Roman" w:cstheme="minorHAnsi"/>
                <w:b/>
                <w:bCs/>
                <w:color w:val="000000" w:themeColor="text1"/>
                <w:sz w:val="16"/>
                <w:szCs w:val="16"/>
                <w:lang w:eastAsia="sk-SK"/>
              </w:rPr>
              <w:t xml:space="preserve">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w:t>
            </w:r>
            <w:proofErr w:type="spellStart"/>
            <w:r w:rsidRPr="00CB7AB9">
              <w:rPr>
                <w:rFonts w:cstheme="minorHAnsi"/>
                <w:color w:val="000000" w:themeColor="text1"/>
                <w:sz w:val="16"/>
                <w:szCs w:val="16"/>
              </w:rPr>
              <w:t>Z.z</w:t>
            </w:r>
            <w:proofErr w:type="spellEnd"/>
            <w:r w:rsidRPr="00CB7AB9">
              <w:rPr>
                <w:rFonts w:cstheme="minorHAnsi"/>
                <w:color w:val="000000" w:themeColor="text1"/>
                <w:sz w:val="16"/>
                <w:szCs w:val="16"/>
              </w:rPr>
              <w:t>.)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w:t>
            </w:r>
            <w:proofErr w:type="spellStart"/>
            <w:r w:rsidRPr="00CB7AB9">
              <w:rPr>
                <w:rFonts w:cstheme="minorHAnsi"/>
                <w:b/>
                <w:color w:val="000000" w:themeColor="text1"/>
                <w:sz w:val="16"/>
                <w:szCs w:val="16"/>
                <w:shd w:val="clear" w:color="auto" w:fill="FFFFFF"/>
              </w:rPr>
              <w:t>pdf</w:t>
            </w:r>
            <w:proofErr w:type="spellEnd"/>
            <w:r w:rsidRPr="00CB7AB9">
              <w:rPr>
                <w:rFonts w:cstheme="minorHAnsi"/>
                <w:b/>
                <w:color w:val="000000" w:themeColor="text1"/>
                <w:sz w:val="16"/>
                <w:szCs w:val="16"/>
                <w:shd w:val="clear" w:color="auto" w:fill="FFFFFF"/>
              </w:rPr>
              <w:t xml:space="preserve">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lastRenderedPageBreak/>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lastRenderedPageBreak/>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0"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lastRenderedPageBreak/>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podnik v zmysle čl. 107 ods. 1 ZFEÚ,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lastRenderedPageBreak/>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rybolovu a </w:t>
            </w:r>
            <w:proofErr w:type="spellStart"/>
            <w:r w:rsidRPr="00CB7AB9">
              <w:rPr>
                <w:rFonts w:cstheme="minorHAnsi"/>
                <w:color w:val="000000" w:themeColor="text1"/>
                <w:sz w:val="16"/>
                <w:szCs w:val="16"/>
                <w:lang w:eastAsia="sk-SK"/>
              </w:rPr>
              <w:t>akvakultúry</w:t>
            </w:r>
            <w:proofErr w:type="spellEnd"/>
            <w:r w:rsidRPr="00CB7AB9">
              <w:rPr>
                <w:rFonts w:cstheme="minorHAnsi"/>
                <w:color w:val="000000" w:themeColor="text1"/>
                <w:sz w:val="16"/>
                <w:szCs w:val="16"/>
                <w:lang w:eastAsia="sk-SK"/>
              </w:rPr>
              <w:t xml:space="preserve">,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2A00CC66"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w:t>
            </w:r>
            <w:proofErr w:type="spellStart"/>
            <w:r w:rsidRPr="00E5029B">
              <w:rPr>
                <w:rFonts w:cstheme="minorHAnsi"/>
                <w:b/>
                <w:color w:val="000000" w:themeColor="text1"/>
                <w:sz w:val="16"/>
                <w:szCs w:val="16"/>
              </w:rPr>
              <w:t>pdf</w:t>
            </w:r>
            <w:proofErr w:type="spellEnd"/>
            <w:r w:rsidRPr="00E5029B">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lastRenderedPageBreak/>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lastRenderedPageBreak/>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03BC696E" w14:textId="7FE01ABD"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xml:space="preserve">, EKS, katalóg, </w:t>
            </w:r>
            <w:proofErr w:type="spellStart"/>
            <w:r w:rsidRPr="00CB7AB9">
              <w:rPr>
                <w:rFonts w:asciiTheme="minorHAnsi" w:hAnsiTheme="minorHAnsi" w:cstheme="minorHAnsi"/>
                <w:color w:val="000000" w:themeColor="text1"/>
                <w:sz w:val="16"/>
                <w:szCs w:val="16"/>
              </w:rPr>
              <w:t>printscreeny</w:t>
            </w:r>
            <w:proofErr w:type="spellEnd"/>
            <w:r w:rsidRPr="00CB7AB9">
              <w:rPr>
                <w:rFonts w:asciiTheme="minorHAnsi" w:hAnsiTheme="minorHAnsi" w:cstheme="minorHAnsi"/>
                <w:color w:val="000000" w:themeColor="text1"/>
                <w:sz w:val="16"/>
                <w:szCs w:val="16"/>
              </w:rPr>
              <w:t xml:space="preserve">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w:t>
            </w:r>
            <w:proofErr w:type="spellStart"/>
            <w:r w:rsidRPr="00E5029B">
              <w:rPr>
                <w:rFonts w:asciiTheme="minorHAnsi" w:hAnsiTheme="minorHAnsi" w:cstheme="minorHAnsi"/>
                <w:b/>
                <w:color w:val="000000" w:themeColor="text1"/>
                <w:sz w:val="16"/>
                <w:szCs w:val="16"/>
              </w:rPr>
              <w:t>pdf</w:t>
            </w:r>
            <w:proofErr w:type="spellEnd"/>
            <w:r w:rsidRPr="00E5029B">
              <w:rPr>
                <w:rFonts w:asciiTheme="minorHAnsi" w:hAnsiTheme="minorHAnsi" w:cstheme="minorHAnsi"/>
                <w:b/>
                <w:color w:val="000000" w:themeColor="text1"/>
                <w:sz w:val="16"/>
                <w:szCs w:val="16"/>
              </w:rPr>
              <w:t xml:space="preserve">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w:t>
            </w:r>
            <w:proofErr w:type="spellStart"/>
            <w:r w:rsidRPr="00CB7AB9">
              <w:rPr>
                <w:rFonts w:asciiTheme="minorHAnsi" w:hAnsiTheme="minorHAnsi" w:cstheme="minorHAnsi"/>
                <w:b/>
                <w:color w:val="000000" w:themeColor="text1"/>
                <w:sz w:val="16"/>
                <w:szCs w:val="16"/>
              </w:rPr>
              <w:t>pdf</w:t>
            </w:r>
            <w:proofErr w:type="spellEnd"/>
            <w:r w:rsidRPr="00CB7AB9">
              <w:rPr>
                <w:rFonts w:asciiTheme="minorHAnsi" w:hAnsiTheme="minorHAnsi" w:cstheme="minorHAnsi"/>
                <w:b/>
                <w:color w:val="000000" w:themeColor="text1"/>
                <w:sz w:val="16"/>
                <w:szCs w:val="16"/>
              </w:rPr>
              <w:t xml:space="preserve">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lastRenderedPageBreak/>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aspoň k jednej </w:t>
            </w:r>
            <w:proofErr w:type="spellStart"/>
            <w:r w:rsidRPr="00CB7AB9">
              <w:rPr>
                <w:rFonts w:cstheme="minorHAnsi"/>
                <w:b/>
                <w:color w:val="000000" w:themeColor="text1"/>
                <w:sz w:val="18"/>
                <w:szCs w:val="18"/>
              </w:rPr>
              <w:t>fokusovej</w:t>
            </w:r>
            <w:proofErr w:type="spellEnd"/>
            <w:r w:rsidRPr="00CB7AB9">
              <w:rPr>
                <w:rFonts w:cstheme="minorHAnsi"/>
                <w:b/>
                <w:color w:val="000000" w:themeColor="text1"/>
                <w:sz w:val="18"/>
                <w:szCs w:val="18"/>
              </w:rPr>
              <w:t xml:space="preserve">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w:t>
            </w:r>
            <w:proofErr w:type="spellStart"/>
            <w:r w:rsidRPr="00CB7AB9">
              <w:rPr>
                <w:rFonts w:cstheme="minorHAnsi"/>
                <w:color w:val="000000" w:themeColor="text1"/>
                <w:sz w:val="16"/>
                <w:szCs w:val="16"/>
              </w:rPr>
              <w:t>fokusovej</w:t>
            </w:r>
            <w:proofErr w:type="spellEnd"/>
            <w:r w:rsidRPr="00CB7AB9">
              <w:rPr>
                <w:rFonts w:cstheme="minorHAnsi"/>
                <w:color w:val="000000" w:themeColor="text1"/>
                <w:sz w:val="16"/>
                <w:szCs w:val="16"/>
              </w:rPr>
              <w:t xml:space="preserve">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prípadne inej dokumentácie ochrany prírody podľa § 54 zákona č. 543/2002 </w:t>
            </w:r>
            <w:proofErr w:type="spellStart"/>
            <w:r w:rsidRPr="00CB7AB9">
              <w:rPr>
                <w:rFonts w:cstheme="minorHAnsi"/>
                <w:bCs/>
                <w:color w:val="000000" w:themeColor="text1"/>
                <w:sz w:val="16"/>
                <w:szCs w:val="16"/>
              </w:rPr>
              <w:t>Z.z</w:t>
            </w:r>
            <w:proofErr w:type="spellEnd"/>
            <w:r w:rsidRPr="00CB7AB9">
              <w:rPr>
                <w:rFonts w:cstheme="minorHAnsi"/>
                <w:bCs/>
                <w:color w:val="000000" w:themeColor="text1"/>
                <w:sz w:val="16"/>
                <w:szCs w:val="16"/>
              </w:rPr>
              <w:t>.</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w:t>
            </w:r>
            <w:proofErr w:type="spellStart"/>
            <w:r w:rsidRPr="00CB7AB9">
              <w:rPr>
                <w:rFonts w:cstheme="minorHAnsi"/>
                <w:color w:val="000000" w:themeColor="text1"/>
                <w:sz w:val="16"/>
                <w:szCs w:val="16"/>
              </w:rPr>
              <w:t>PSoL</w:t>
            </w:r>
            <w:proofErr w:type="spellEnd"/>
            <w:r w:rsidRPr="00CB7AB9">
              <w:rPr>
                <w:rFonts w:cstheme="minorHAnsi"/>
                <w:color w:val="000000" w:themeColor="text1"/>
                <w:sz w:val="16"/>
                <w:szCs w:val="16"/>
              </w:rPr>
              <w:t xml:space="preserve"> (Usmernenie PPA č. 13/2018), </w:t>
            </w:r>
            <w:r w:rsidRPr="00CB7AB9">
              <w:rPr>
                <w:rFonts w:cstheme="minorHAnsi"/>
                <w:b/>
                <w:color w:val="000000" w:themeColor="text1"/>
                <w:sz w:val="16"/>
                <w:szCs w:val="16"/>
              </w:rPr>
              <w:t xml:space="preserve"> 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proofErr w:type="spellStart"/>
            <w:r w:rsidRPr="00CB7AB9">
              <w:rPr>
                <w:rFonts w:cstheme="minorHAnsi"/>
                <w:b/>
                <w:bCs/>
                <w:color w:val="000000" w:themeColor="text1"/>
                <w:sz w:val="16"/>
                <w:szCs w:val="16"/>
              </w:rPr>
              <w:t>sken</w:t>
            </w:r>
            <w:proofErr w:type="spellEnd"/>
            <w:r w:rsidRPr="00CB7AB9">
              <w:rPr>
                <w:rFonts w:cstheme="minorHAnsi"/>
                <w:b/>
                <w:bCs/>
                <w:color w:val="000000" w:themeColor="text1"/>
                <w:sz w:val="16"/>
                <w:szCs w:val="16"/>
              </w:rPr>
              <w:t xml:space="preserve">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w:t>
            </w:r>
            <w:r w:rsidRPr="00CB7AB9">
              <w:rPr>
                <w:rFonts w:cstheme="minorHAnsi"/>
                <w:b/>
                <w:color w:val="000000" w:themeColor="text1"/>
                <w:sz w:val="16"/>
                <w:szCs w:val="16"/>
              </w:rPr>
              <w:t xml:space="preserve">a vo formáte </w:t>
            </w:r>
            <w:proofErr w:type="spellStart"/>
            <w:r w:rsidRPr="00CB7AB9">
              <w:rPr>
                <w:rFonts w:cstheme="minorHAnsi"/>
                <w:b/>
                <w:color w:val="000000" w:themeColor="text1"/>
                <w:sz w:val="16"/>
                <w:szCs w:val="16"/>
              </w:rPr>
              <w:t>xls</w:t>
            </w:r>
            <w:proofErr w:type="spellEnd"/>
            <w:r w:rsidRPr="00CB7AB9">
              <w:rPr>
                <w:rFonts w:cstheme="minorHAnsi"/>
                <w:b/>
                <w:color w:val="000000" w:themeColor="text1"/>
                <w:sz w:val="16"/>
                <w:szCs w:val="16"/>
              </w:rPr>
              <w:t xml:space="preserve">.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lastRenderedPageBreak/>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proofErr w:type="spellStart"/>
            <w:r w:rsidRPr="00CB7AB9">
              <w:rPr>
                <w:rFonts w:cstheme="minorHAnsi"/>
                <w:b/>
                <w:color w:val="000000" w:themeColor="text1"/>
                <w:sz w:val="18"/>
                <w:szCs w:val="18"/>
              </w:rPr>
              <w:t>P.č</w:t>
            </w:r>
            <w:proofErr w:type="spellEnd"/>
            <w:r w:rsidRPr="00CB7AB9">
              <w:rPr>
                <w:rFonts w:cstheme="minorHAnsi"/>
                <w:b/>
                <w:color w:val="000000" w:themeColor="text1"/>
                <w:sz w:val="18"/>
                <w:szCs w:val="18"/>
              </w:rPr>
              <w:t>.</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 xml:space="preserve">ostatných mechanizmov na približovanie dreva – </w:t>
            </w:r>
            <w:proofErr w:type="spellStart"/>
            <w:r w:rsidRPr="00CB7AB9">
              <w:rPr>
                <w:rFonts w:cstheme="minorHAnsi"/>
                <w:color w:val="000000" w:themeColor="text1"/>
                <w:sz w:val="16"/>
                <w:szCs w:val="16"/>
              </w:rPr>
              <w:t>vyvážače</w:t>
            </w:r>
            <w:proofErr w:type="spellEnd"/>
            <w:r w:rsidRPr="00CB7AB9">
              <w:rPr>
                <w:rFonts w:cstheme="minorHAnsi"/>
                <w:color w:val="000000" w:themeColor="text1"/>
                <w:sz w:val="16"/>
                <w:szCs w:val="16"/>
              </w:rPr>
              <w:t>,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strojov a zariadení na </w:t>
            </w:r>
            <w:proofErr w:type="spellStart"/>
            <w:r w:rsidRPr="00CB7AB9">
              <w:rPr>
                <w:rFonts w:cstheme="minorHAnsi"/>
                <w:color w:val="000000" w:themeColor="text1"/>
                <w:sz w:val="16"/>
                <w:szCs w:val="16"/>
              </w:rPr>
              <w:t>odvetvovanie</w:t>
            </w:r>
            <w:proofErr w:type="spellEnd"/>
            <w:r w:rsidRPr="00CB7AB9">
              <w:rPr>
                <w:rFonts w:cstheme="minorHAnsi"/>
                <w:color w:val="000000" w:themeColor="text1"/>
                <w:sz w:val="16"/>
                <w:szCs w:val="16"/>
              </w:rPr>
              <w:t>,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 xml:space="preserve">obstaranie špeciálnych strojov na opravu lesných ciest (cestné frézy, frézy na čistenie priekop, frézy na odstraňovanie nárastov vrátane ich nosičov, </w:t>
            </w:r>
            <w:proofErr w:type="spellStart"/>
            <w:r w:rsidRPr="00CB7AB9">
              <w:rPr>
                <w:rFonts w:cstheme="minorHAnsi"/>
                <w:color w:val="000000" w:themeColor="text1"/>
                <w:sz w:val="16"/>
                <w:szCs w:val="16"/>
              </w:rPr>
              <w:t>buldobagre</w:t>
            </w:r>
            <w:proofErr w:type="spellEnd"/>
            <w:r w:rsidRPr="00CB7AB9">
              <w:rPr>
                <w:rFonts w:cstheme="minorHAnsi"/>
                <w:color w:val="000000" w:themeColor="text1"/>
                <w:sz w:val="16"/>
                <w:szCs w:val="16"/>
              </w:rPr>
              <w:t>),</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na celý úväzok </w:t>
            </w:r>
            <w:proofErr w:type="spellStart"/>
            <w:r w:rsidRPr="00CB7AB9">
              <w:rPr>
                <w:rFonts w:asciiTheme="minorHAnsi" w:hAnsiTheme="minorHAnsi" w:cstheme="minorHAnsi"/>
                <w:color w:val="000000" w:themeColor="text1"/>
                <w:sz w:val="16"/>
                <w:szCs w:val="16"/>
              </w:rPr>
              <w:t>t.j</w:t>
            </w:r>
            <w:proofErr w:type="spellEnd"/>
            <w:r w:rsidRPr="00CB7AB9">
              <w:rPr>
                <w:rFonts w:asciiTheme="minorHAnsi" w:hAnsiTheme="minorHAnsi" w:cstheme="minorHAnsi"/>
                <w:color w:val="000000" w:themeColor="text1"/>
                <w:sz w:val="16"/>
                <w:szCs w:val="16"/>
              </w:rPr>
              <w:t>.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w:t>
            </w:r>
            <w:proofErr w:type="spellStart"/>
            <w:r w:rsidRPr="00CB7AB9">
              <w:rPr>
                <w:rFonts w:cstheme="minorHAnsi"/>
                <w:b/>
                <w:bCs/>
                <w:color w:val="000000" w:themeColor="text1"/>
                <w:sz w:val="16"/>
                <w:szCs w:val="16"/>
              </w:rPr>
              <w:t>pdf</w:t>
            </w:r>
            <w:proofErr w:type="spellEnd"/>
            <w:r w:rsidRPr="00CB7AB9">
              <w:rPr>
                <w:rFonts w:cstheme="minorHAnsi"/>
                <w:b/>
                <w:bCs/>
                <w:color w:val="000000" w:themeColor="text1"/>
                <w:sz w:val="16"/>
                <w:szCs w:val="16"/>
              </w:rPr>
              <w:t xml:space="preserve">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lastRenderedPageBreak/>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xml:space="preserve">.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CB7AB9">
              <w:rPr>
                <w:rFonts w:cstheme="minorHAnsi"/>
                <w:color w:val="000000" w:themeColor="text1"/>
                <w:sz w:val="16"/>
                <w:szCs w:val="16"/>
              </w:rPr>
              <w:t>t.j</w:t>
            </w:r>
            <w:proofErr w:type="spellEnd"/>
            <w:r w:rsidRPr="00CB7AB9">
              <w:rPr>
                <w:rFonts w:cstheme="minorHAnsi"/>
                <w:color w:val="000000" w:themeColor="text1"/>
                <w:sz w:val="16"/>
                <w:szCs w:val="16"/>
              </w:rPr>
              <w:t>.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w:t>
            </w:r>
            <w:proofErr w:type="spellStart"/>
            <w:r w:rsidRPr="00CB7AB9">
              <w:rPr>
                <w:rFonts w:cstheme="minorHAnsi"/>
                <w:b/>
                <w:color w:val="000000" w:themeColor="text1"/>
                <w:sz w:val="16"/>
                <w:szCs w:val="16"/>
              </w:rPr>
              <w:t>pdf</w:t>
            </w:r>
            <w:proofErr w:type="spellEnd"/>
            <w:r w:rsidRPr="00CB7AB9">
              <w:rPr>
                <w:rFonts w:cstheme="minorHAnsi"/>
                <w:b/>
                <w:color w:val="000000" w:themeColor="text1"/>
                <w:sz w:val="16"/>
                <w:szCs w:val="16"/>
              </w:rPr>
              <w:t xml:space="preserve">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w:t>
            </w:r>
            <w:proofErr w:type="spellStart"/>
            <w:r w:rsidRPr="00CB7AB9">
              <w:rPr>
                <w:rFonts w:cstheme="minorHAnsi"/>
                <w:color w:val="000000" w:themeColor="text1"/>
                <w:sz w:val="16"/>
                <w:szCs w:val="16"/>
                <w:lang w:eastAsia="sk-SK"/>
              </w:rPr>
              <w:t>t.j</w:t>
            </w:r>
            <w:proofErr w:type="spellEnd"/>
            <w:r w:rsidRPr="00CB7AB9">
              <w:rPr>
                <w:rFonts w:cstheme="minorHAnsi"/>
                <w:color w:val="000000" w:themeColor="text1"/>
                <w:sz w:val="16"/>
                <w:szCs w:val="16"/>
                <w:lang w:eastAsia="sk-SK"/>
              </w:rPr>
              <w:t xml:space="preserve">.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F4A07" w14:textId="77777777" w:rsidR="00F20080" w:rsidRDefault="00F20080" w:rsidP="00CC043D">
      <w:r>
        <w:separator/>
      </w:r>
    </w:p>
  </w:endnote>
  <w:endnote w:type="continuationSeparator" w:id="0">
    <w:p w14:paraId="788569B8" w14:textId="77777777" w:rsidR="00F20080" w:rsidRDefault="00F20080" w:rsidP="00CC043D">
      <w:r>
        <w:continuationSeparator/>
      </w:r>
    </w:p>
  </w:endnote>
  <w:endnote w:type="continuationNotice" w:id="1">
    <w:p w14:paraId="70F74350" w14:textId="77777777" w:rsidR="00F20080" w:rsidRDefault="00F20080" w:rsidP="001F7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4480D" w14:textId="77777777" w:rsidR="00F20080" w:rsidRDefault="00F20080" w:rsidP="00CC043D">
      <w:r>
        <w:separator/>
      </w:r>
    </w:p>
  </w:footnote>
  <w:footnote w:type="continuationSeparator" w:id="0">
    <w:p w14:paraId="30321047" w14:textId="77777777" w:rsidR="00F20080" w:rsidRDefault="00F20080" w:rsidP="00CC043D">
      <w:r>
        <w:continuationSeparator/>
      </w:r>
    </w:p>
  </w:footnote>
  <w:footnote w:type="continuationNotice" w:id="1">
    <w:p w14:paraId="296053CC" w14:textId="77777777" w:rsidR="00F20080" w:rsidRDefault="00F20080" w:rsidP="00CC043D">
      <w:pPr>
        <w:spacing w:after="0" w:line="240" w:lineRule="auto"/>
      </w:pPr>
    </w:p>
  </w:footnote>
  <w:footnote w:id="2">
    <w:p w14:paraId="015287B0" w14:textId="2256F240"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14:paraId="552EEC9D" w14:textId="77777777"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4">
    <w:p w14:paraId="2FDDBEFF" w14:textId="77777777"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5">
    <w:p w14:paraId="50C9C3E5" w14:textId="77777777"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6">
    <w:p w14:paraId="3E0E9324" w14:textId="65180E2F" w:rsidR="00315DDC" w:rsidRPr="00A27725" w:rsidRDefault="00315DDC" w:rsidP="00D020D6">
      <w:pPr>
        <w:tabs>
          <w:tab w:val="left" w:pos="567"/>
          <w:tab w:val="left" w:pos="851"/>
        </w:tabs>
        <w:spacing w:after="0" w:line="240" w:lineRule="auto"/>
        <w:jc w:val="both"/>
        <w:rPr>
          <w:strike/>
          <w:color w:val="000000" w:themeColor="text1"/>
          <w:sz w:val="14"/>
          <w:szCs w:val="14"/>
        </w:rPr>
      </w:pPr>
      <w:r w:rsidRPr="00A27725">
        <w:rPr>
          <w:rStyle w:val="Odkaznapoznmkupodiarou"/>
          <w:strike/>
          <w:color w:val="70AD47" w:themeColor="accent6"/>
          <w:sz w:val="14"/>
          <w:szCs w:val="14"/>
        </w:rPr>
        <w:footnoteRef/>
      </w:r>
      <w:r w:rsidRPr="00A27725">
        <w:rPr>
          <w:strike/>
          <w:color w:val="70AD47" w:themeColor="accent6"/>
          <w:sz w:val="14"/>
          <w:szCs w:val="14"/>
        </w:rPr>
        <w:t>.</w:t>
      </w:r>
    </w:p>
  </w:footnote>
  <w:footnote w:id="7">
    <w:p w14:paraId="6BD62BF4" w14:textId="77777777"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446C35C9" w14:textId="77777777"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14:paraId="1321AC5B" w14:textId="22826F01"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14:paraId="0DDDEC77" w14:textId="77777777"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14:paraId="642E03AB" w14:textId="77777777"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Z.z. o príspevku poskytovanom z európskych štrukturálnych a investičných fondov a o zmene a doplnení niektorých zákonov</w:t>
      </w:r>
    </w:p>
  </w:footnote>
  <w:footnote w:id="12">
    <w:p w14:paraId="45AE5380" w14:textId="2569DD67"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14:paraId="29F8EA94" w14:textId="77777777"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4D4BF3F3" w14:textId="77777777" w:rsidR="00315DDC" w:rsidRPr="00A06C1E" w:rsidRDefault="00315DDC" w:rsidP="00C0534D">
      <w:pPr>
        <w:pStyle w:val="Textpoznmkypodiarou"/>
      </w:pPr>
    </w:p>
  </w:footnote>
  <w:footnote w:id="14">
    <w:p w14:paraId="1D49F1B1" w14:textId="037757CA"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14:paraId="5211992E" w14:textId="77777777"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082E5175" w14:textId="77777777" w:rsidR="00315DDC" w:rsidRPr="00A06C1E" w:rsidRDefault="00315DDC" w:rsidP="00AC4892">
      <w:pPr>
        <w:pStyle w:val="Textpoznmkypodiarou"/>
      </w:pPr>
    </w:p>
  </w:footnote>
  <w:footnote w:id="16">
    <w:p w14:paraId="74B8FBA0" w14:textId="4E767B0A"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14:paraId="30E922C2" w14:textId="0E4152DC"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14:paraId="19723195" w14:textId="77777777"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14:paraId="4CE4D86D" w14:textId="77777777"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14:paraId="024FA964"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14:paraId="452201FF"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14:paraId="339B3D10" w14:textId="77777777"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14:paraId="2F02A569" w14:textId="77777777"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14:paraId="733230F4" w14:textId="77777777"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14:paraId="678CFFF1" w14:textId="0FE04704"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14:paraId="13423E72" w14:textId="77777777"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14:paraId="6F6269C9"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14:paraId="2D814413"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14:paraId="03A4C30B" w14:textId="2188B0C9"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 xml:space="preserve">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„Districtus Slovakia Controllatus“ </w:t>
      </w:r>
      <w:r w:rsidRPr="00E24081">
        <w:rPr>
          <w:color w:val="000000" w:themeColor="text1"/>
          <w:sz w:val="14"/>
          <w:szCs w:val="14"/>
        </w:rPr>
        <w:t>alebo skratkou „D.S.C.“.</w:t>
      </w:r>
    </w:p>
  </w:footnote>
  <w:footnote w:id="24">
    <w:p w14:paraId="580AD8B0" w14:textId="7B91498A"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14:paraId="041E46CD" w14:textId="59DFE7D9"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14:paraId="1DA9ACE0"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14:paraId="1159CD84"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14:paraId="3D2E0703"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9">
    <w:p w14:paraId="29CFD190"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14:paraId="24A74221" w14:textId="77777777"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14:paraId="3FA0A409"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14:paraId="10C1C204" w14:textId="77777777"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14:paraId="743CD7A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14:paraId="5D296D4B" w14:textId="77777777"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5">
    <w:p w14:paraId="1952B170"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14:paraId="146DCB57" w14:textId="77777777"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14:paraId="531E7E2E" w14:textId="77777777"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14:paraId="53DB7FAE"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Repica olejnatá (kód SAPS 612) </w:t>
      </w:r>
    </w:p>
  </w:footnote>
  <w:footnote w:id="39">
    <w:p w14:paraId="26BE0F4D"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14:paraId="645DD5B0" w14:textId="77777777"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14:paraId="7EDB9D2C" w14:textId="77777777"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Z.z.(antidiskriminačný zákon) – viď § 8a (dočasné vyrovnávacie opatrenie). </w:t>
      </w:r>
    </w:p>
  </w:footnote>
  <w:footnote w:id="42">
    <w:p w14:paraId="4A2991D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14:paraId="37CC3AC6" w14:textId="77777777"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14:paraId="30F77FB8" w14:textId="77777777"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t.j. v danom období žiadateľ už musí byť podnikateľom v oblasti poľnohospodárskej prvovýroby.</w:t>
      </w:r>
    </w:p>
  </w:footnote>
  <w:footnote w:id="45">
    <w:p w14:paraId="21EB7BC1"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14:paraId="61F760A5"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14:paraId="6A43895C"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8">
    <w:p w14:paraId="3BF96C15"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14:paraId="6AB43D6A"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14:paraId="1FA4F8E8" w14:textId="77777777"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14:paraId="16ED9741"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14:paraId="33D04A38" w14:textId="77777777"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14:paraId="58BC0342" w14:textId="77777777"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4">
    <w:p w14:paraId="3FD5EEAB"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14:paraId="0D31DAFC" w14:textId="77777777"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14:paraId="4CAAA640" w14:textId="77777777"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 (antidiskriminačný zákon) – viď § 8a (dočasné vyrovnávacie opatrenie).</w:t>
      </w:r>
    </w:p>
  </w:footnote>
  <w:footnote w:id="57">
    <w:p w14:paraId="2EA36373" w14:textId="77777777"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14:paraId="4D2AFC95" w14:textId="150D651B"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14:paraId="418EB56D" w14:textId="77777777"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1AD2FE60" w14:textId="77777777"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14:paraId="4AE73F52" w14:textId="088E03D6"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14:paraId="23267114" w14:textId="6D69D05D"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14:paraId="0C46EA45" w14:textId="77777777"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17960341" w14:textId="77777777" w:rsidR="00315DDC" w:rsidRPr="004B6911" w:rsidRDefault="00315DDC" w:rsidP="00C0534D">
      <w:pPr>
        <w:pStyle w:val="Textpoznmkypodiarou"/>
      </w:pPr>
    </w:p>
  </w:footnote>
  <w:footnote w:id="64">
    <w:p w14:paraId="4CC7D1B2" w14:textId="0B8A65D3"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14:paraId="05EF42E5" w14:textId="7B5FDDBD"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14:paraId="31CAB2FF" w14:textId="77777777"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48419E9A" w14:textId="77777777" w:rsidR="00315DDC" w:rsidRPr="004B6911" w:rsidRDefault="00315DDC" w:rsidP="00C026D4">
      <w:pPr>
        <w:pStyle w:val="Textpoznmkypodiarou"/>
      </w:pPr>
    </w:p>
  </w:footnote>
  <w:footnote w:id="67">
    <w:p w14:paraId="25C96A35" w14:textId="7A5F608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14:paraId="3C7D7828"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14:paraId="6BE5D9BE" w14:textId="77777777"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6BDF4C46" w14:textId="77777777" w:rsidR="00315DDC" w:rsidRPr="004B6911" w:rsidRDefault="00315DDC" w:rsidP="00C0534D">
      <w:pPr>
        <w:pStyle w:val="Textpoznmkypodiarou"/>
      </w:pPr>
    </w:p>
  </w:footnote>
  <w:footnote w:id="70">
    <w:p w14:paraId="69BB3876" w14:textId="2802EB3C"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14:paraId="526C96C4"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14:paraId="58D610C4" w14:textId="77777777"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274E201F" w14:textId="77777777" w:rsidR="00315DDC" w:rsidRPr="004B6911" w:rsidRDefault="00315DDC" w:rsidP="00C0534D">
      <w:pPr>
        <w:pStyle w:val="Textpoznmkypodiarou"/>
      </w:pPr>
    </w:p>
  </w:footnote>
  <w:footnote w:id="73">
    <w:p w14:paraId="139FC808" w14:textId="4E440AD2"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14:paraId="7A67FDCF" w14:textId="77777777"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14:paraId="3A27FBBD" w14:textId="77777777"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14:paraId="2AF15DAD" w14:textId="6EF116C0"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14:paraId="4B9301AD" w14:textId="77777777"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14:paraId="5DF1B6CA" w14:textId="17B34D97"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14:paraId="7C06563E" w14:textId="77F1DC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14:paraId="5098D8D1" w14:textId="5088359C"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14:paraId="52814DE1" w14:textId="76915007"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14:paraId="14F02128" w14:textId="77777777"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subkategóriách tak, ako sú uvedené v § 13 ods. 2 zákona o lesoch. V prípade lesov osobitného určenia je oprávnená umelá obnova a výchova lesa v subkategóriách, ktoré sú uvedené v zákone § 14 ods. 2, písm. a), b), e), f) a g) zákona o lesoch</w:t>
      </w:r>
    </w:p>
  </w:footnote>
  <w:footnote w:id="83">
    <w:p w14:paraId="1A8A6D0F" w14:textId="77777777"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14:paraId="4B868CE6" w14:textId="6C9C6C6A"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14:paraId="4BE0CF0B" w14:textId="169D2B04" w:rsidR="00315DDC" w:rsidRDefault="00315DDC" w:rsidP="00E24081">
      <w:pPr>
        <w:pStyle w:val="Textpoznmkypodiarou"/>
        <w:spacing w:after="0" w:line="240" w:lineRule="auto"/>
      </w:pPr>
    </w:p>
  </w:footnote>
  <w:footnote w:id="84">
    <w:p w14:paraId="76D18892" w14:textId="3C612E2A"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75F57FE5" w14:textId="1BF079CF" w:rsidR="00315DDC" w:rsidRDefault="00315DDC">
      <w:pPr>
        <w:pStyle w:val="Textpoznmkypodiarou"/>
      </w:pPr>
    </w:p>
  </w:footnote>
  <w:footnote w:id="85">
    <w:p w14:paraId="4298AD38" w14:textId="10DA2E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14:paraId="1DA2CFD5" w14:textId="77777777"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14:paraId="0A0BE531" w14:textId="12D013AA"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14:paraId="115436DD" w14:textId="77777777"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mikro, malých a stredných podnikov (Ú.v.  L 124, 20.5.2003, s. 36).</w:t>
      </w:r>
    </w:p>
  </w:footnote>
  <w:footnote w:id="89">
    <w:p w14:paraId="3BC8CD16" w14:textId="03C5739A"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208E0387" w14:textId="028C3E2B" w:rsidR="00315DDC" w:rsidRPr="00E24081" w:rsidRDefault="00315DDC" w:rsidP="00E24081">
      <w:pPr>
        <w:pStyle w:val="Textpoznmkypodiarou"/>
        <w:spacing w:after="0" w:line="240" w:lineRule="auto"/>
        <w:rPr>
          <w:color w:val="000000" w:themeColor="text1"/>
        </w:rPr>
      </w:pPr>
    </w:p>
  </w:footnote>
  <w:footnote w:id="90">
    <w:p w14:paraId="3C56EFF1" w14:textId="39A09440"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14:paraId="525F2AE8" w14:textId="507DA317" w:rsidR="00315DDC" w:rsidRDefault="00315DDC">
      <w:pPr>
        <w:pStyle w:val="Textpoznmkypodiarou"/>
      </w:pPr>
    </w:p>
  </w:footnote>
  <w:footnote w:id="91">
    <w:p w14:paraId="0CADB6DA" w14:textId="294CA71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14:paraId="157EE201" w14:textId="77777777"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mikro, malých a stredných podnikov (Ú.v.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3316866">
    <w:abstractNumId w:val="1"/>
  </w:num>
  <w:num w:numId="2" w16cid:durableId="1713308106">
    <w:abstractNumId w:val="0"/>
  </w:num>
  <w:num w:numId="3" w16cid:durableId="1111167919">
    <w:abstractNumId w:val="265"/>
  </w:num>
  <w:num w:numId="4" w16cid:durableId="1079210494">
    <w:abstractNumId w:val="192"/>
  </w:num>
  <w:num w:numId="5" w16cid:durableId="926420101">
    <w:abstractNumId w:val="251"/>
  </w:num>
  <w:num w:numId="6" w16cid:durableId="1896894402">
    <w:abstractNumId w:val="431"/>
  </w:num>
  <w:num w:numId="7" w16cid:durableId="898318689">
    <w:abstractNumId w:val="490"/>
  </w:num>
  <w:num w:numId="8" w16cid:durableId="151214033">
    <w:abstractNumId w:val="218"/>
  </w:num>
  <w:num w:numId="9" w16cid:durableId="768160446">
    <w:abstractNumId w:val="422"/>
  </w:num>
  <w:num w:numId="10" w16cid:durableId="1692796545">
    <w:abstractNumId w:val="410"/>
  </w:num>
  <w:num w:numId="11" w16cid:durableId="840436038">
    <w:abstractNumId w:val="312"/>
  </w:num>
  <w:num w:numId="12" w16cid:durableId="958950086">
    <w:abstractNumId w:val="378"/>
  </w:num>
  <w:num w:numId="13" w16cid:durableId="2017415669">
    <w:abstractNumId w:val="151"/>
  </w:num>
  <w:num w:numId="14" w16cid:durableId="1080759746">
    <w:abstractNumId w:val="227"/>
  </w:num>
  <w:num w:numId="15" w16cid:durableId="668603890">
    <w:abstractNumId w:val="117"/>
  </w:num>
  <w:num w:numId="16" w16cid:durableId="2046447166">
    <w:abstractNumId w:val="198"/>
  </w:num>
  <w:num w:numId="17" w16cid:durableId="42144929">
    <w:abstractNumId w:val="505"/>
  </w:num>
  <w:num w:numId="18" w16cid:durableId="1453750248">
    <w:abstractNumId w:val="392"/>
  </w:num>
  <w:num w:numId="19" w16cid:durableId="796878821">
    <w:abstractNumId w:val="506"/>
  </w:num>
  <w:num w:numId="20" w16cid:durableId="1249383734">
    <w:abstractNumId w:val="152"/>
  </w:num>
  <w:num w:numId="21" w16cid:durableId="769665247">
    <w:abstractNumId w:val="327"/>
  </w:num>
  <w:num w:numId="22" w16cid:durableId="284778421">
    <w:abstractNumId w:val="436"/>
  </w:num>
  <w:num w:numId="23" w16cid:durableId="2014913748">
    <w:abstractNumId w:val="97"/>
  </w:num>
  <w:num w:numId="24" w16cid:durableId="895581749">
    <w:abstractNumId w:val="81"/>
  </w:num>
  <w:num w:numId="25" w16cid:durableId="19749483">
    <w:abstractNumId w:val="136"/>
  </w:num>
  <w:num w:numId="26" w16cid:durableId="2071883115">
    <w:abstractNumId w:val="275"/>
  </w:num>
  <w:num w:numId="27" w16cid:durableId="1817337132">
    <w:abstractNumId w:val="372"/>
  </w:num>
  <w:num w:numId="28" w16cid:durableId="1841311077">
    <w:abstractNumId w:val="553"/>
  </w:num>
  <w:num w:numId="29" w16cid:durableId="1905530509">
    <w:abstractNumId w:val="116"/>
  </w:num>
  <w:num w:numId="30" w16cid:durableId="960233709">
    <w:abstractNumId w:val="272"/>
  </w:num>
  <w:num w:numId="31" w16cid:durableId="907614099">
    <w:abstractNumId w:val="472"/>
  </w:num>
  <w:num w:numId="32" w16cid:durableId="86973349">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1655238">
    <w:abstractNumId w:val="37"/>
  </w:num>
  <w:num w:numId="34" w16cid:durableId="1682514121">
    <w:abstractNumId w:val="255"/>
  </w:num>
  <w:num w:numId="35" w16cid:durableId="1175609922">
    <w:abstractNumId w:val="26"/>
  </w:num>
  <w:num w:numId="36" w16cid:durableId="429816931">
    <w:abstractNumId w:val="538"/>
  </w:num>
  <w:num w:numId="37" w16cid:durableId="246234607">
    <w:abstractNumId w:val="525"/>
  </w:num>
  <w:num w:numId="38" w16cid:durableId="180440944">
    <w:abstractNumId w:val="366"/>
  </w:num>
  <w:num w:numId="39" w16cid:durableId="2002464050">
    <w:abstractNumId w:val="560"/>
  </w:num>
  <w:num w:numId="40" w16cid:durableId="1679388896">
    <w:abstractNumId w:val="381"/>
  </w:num>
  <w:num w:numId="41" w16cid:durableId="1500191909">
    <w:abstractNumId w:val="459"/>
  </w:num>
  <w:num w:numId="42" w16cid:durableId="732508080">
    <w:abstractNumId w:val="65"/>
  </w:num>
  <w:num w:numId="43" w16cid:durableId="1658411967">
    <w:abstractNumId w:val="507"/>
  </w:num>
  <w:num w:numId="44" w16cid:durableId="1526290467">
    <w:abstractNumId w:val="52"/>
  </w:num>
  <w:num w:numId="45" w16cid:durableId="413204731">
    <w:abstractNumId w:val="215"/>
  </w:num>
  <w:num w:numId="46" w16cid:durableId="872038764">
    <w:abstractNumId w:val="193"/>
  </w:num>
  <w:num w:numId="47" w16cid:durableId="863832953">
    <w:abstractNumId w:val="418"/>
  </w:num>
  <w:num w:numId="48" w16cid:durableId="1484733809">
    <w:abstractNumId w:val="364"/>
  </w:num>
  <w:num w:numId="49" w16cid:durableId="1409113411">
    <w:abstractNumId w:val="375"/>
  </w:num>
  <w:num w:numId="50" w16cid:durableId="511142076">
    <w:abstractNumId w:val="234"/>
  </w:num>
  <w:num w:numId="51" w16cid:durableId="64955149">
    <w:abstractNumId w:val="424"/>
  </w:num>
  <w:num w:numId="52" w16cid:durableId="1307784028">
    <w:abstractNumId w:val="345"/>
  </w:num>
  <w:num w:numId="53" w16cid:durableId="1399211907">
    <w:abstractNumId w:val="162"/>
  </w:num>
  <w:num w:numId="54" w16cid:durableId="1623851299">
    <w:abstractNumId w:val="399"/>
  </w:num>
  <w:num w:numId="55" w16cid:durableId="1522940165">
    <w:abstractNumId w:val="153"/>
  </w:num>
  <w:num w:numId="56" w16cid:durableId="405761699">
    <w:abstractNumId w:val="559"/>
  </w:num>
  <w:num w:numId="57" w16cid:durableId="576020320">
    <w:abstractNumId w:val="88"/>
  </w:num>
  <w:num w:numId="58" w16cid:durableId="595213247">
    <w:abstractNumId w:val="515"/>
  </w:num>
  <w:num w:numId="59" w16cid:durableId="1835609270">
    <w:abstractNumId w:val="100"/>
  </w:num>
  <w:num w:numId="60" w16cid:durableId="2007593742">
    <w:abstractNumId w:val="495"/>
  </w:num>
  <w:num w:numId="61" w16cid:durableId="1865436299">
    <w:abstractNumId w:val="344"/>
  </w:num>
  <w:num w:numId="62" w16cid:durableId="180897764">
    <w:abstractNumId w:val="511"/>
  </w:num>
  <w:num w:numId="63" w16cid:durableId="1406683834">
    <w:abstractNumId w:val="16"/>
  </w:num>
  <w:num w:numId="64" w16cid:durableId="595288415">
    <w:abstractNumId w:val="204"/>
  </w:num>
  <w:num w:numId="65" w16cid:durableId="439105866">
    <w:abstractNumId w:val="142"/>
  </w:num>
  <w:num w:numId="66" w16cid:durableId="1591891966">
    <w:abstractNumId w:val="42"/>
  </w:num>
  <w:num w:numId="67" w16cid:durableId="401874840">
    <w:abstractNumId w:val="523"/>
  </w:num>
  <w:num w:numId="68" w16cid:durableId="1910576075">
    <w:abstractNumId w:val="555"/>
  </w:num>
  <w:num w:numId="69" w16cid:durableId="89588088">
    <w:abstractNumId w:val="383"/>
  </w:num>
  <w:num w:numId="70" w16cid:durableId="2136630270">
    <w:abstractNumId w:val="212"/>
  </w:num>
  <w:num w:numId="71" w16cid:durableId="702637750">
    <w:abstractNumId w:val="319"/>
  </w:num>
  <w:num w:numId="72" w16cid:durableId="303241065">
    <w:abstractNumId w:val="532"/>
  </w:num>
  <w:num w:numId="73" w16cid:durableId="1272739325">
    <w:abstractNumId w:val="413"/>
  </w:num>
  <w:num w:numId="74" w16cid:durableId="284193792">
    <w:abstractNumId w:val="172"/>
  </w:num>
  <w:num w:numId="75" w16cid:durableId="583731792">
    <w:abstractNumId w:val="380"/>
  </w:num>
  <w:num w:numId="76" w16cid:durableId="1605841764">
    <w:abstractNumId w:val="337"/>
  </w:num>
  <w:num w:numId="77" w16cid:durableId="454251347">
    <w:abstractNumId w:val="317"/>
  </w:num>
  <w:num w:numId="78" w16cid:durableId="1133711183">
    <w:abstractNumId w:val="402"/>
  </w:num>
  <w:num w:numId="79" w16cid:durableId="235286463">
    <w:abstractNumId w:val="357"/>
  </w:num>
  <w:num w:numId="80" w16cid:durableId="892890614">
    <w:abstractNumId w:val="247"/>
  </w:num>
  <w:num w:numId="81" w16cid:durableId="664012315">
    <w:abstractNumId w:val="334"/>
  </w:num>
  <w:num w:numId="82" w16cid:durableId="506674411">
    <w:abstractNumId w:val="226"/>
  </w:num>
  <w:num w:numId="83" w16cid:durableId="1176843950">
    <w:abstractNumId w:val="537"/>
  </w:num>
  <w:num w:numId="84" w16cid:durableId="59332164">
    <w:abstractNumId w:val="69"/>
  </w:num>
  <w:num w:numId="85" w16cid:durableId="794908974">
    <w:abstractNumId w:val="430"/>
  </w:num>
  <w:num w:numId="86" w16cid:durableId="280456904">
    <w:abstractNumId w:val="78"/>
  </w:num>
  <w:num w:numId="87" w16cid:durableId="1354962971">
    <w:abstractNumId w:val="547"/>
  </w:num>
  <w:num w:numId="88" w16cid:durableId="1119684718">
    <w:abstractNumId w:val="95"/>
  </w:num>
  <w:num w:numId="89" w16cid:durableId="1882784502">
    <w:abstractNumId w:val="115"/>
  </w:num>
  <w:num w:numId="90" w16cid:durableId="1091199322">
    <w:abstractNumId w:val="280"/>
  </w:num>
  <w:num w:numId="91" w16cid:durableId="378475719">
    <w:abstractNumId w:val="127"/>
  </w:num>
  <w:num w:numId="92" w16cid:durableId="2021813086">
    <w:abstractNumId w:val="96"/>
  </w:num>
  <w:num w:numId="93" w16cid:durableId="1693921362">
    <w:abstractNumId w:val="524"/>
  </w:num>
  <w:num w:numId="94" w16cid:durableId="1933855357">
    <w:abstractNumId w:val="163"/>
  </w:num>
  <w:num w:numId="95" w16cid:durableId="1768427508">
    <w:abstractNumId w:val="38"/>
  </w:num>
  <w:num w:numId="96" w16cid:durableId="800223367">
    <w:abstractNumId w:val="348"/>
  </w:num>
  <w:num w:numId="97" w16cid:durableId="454836536">
    <w:abstractNumId w:val="311"/>
  </w:num>
  <w:num w:numId="98" w16cid:durableId="745760097">
    <w:abstractNumId w:val="246"/>
  </w:num>
  <w:num w:numId="99" w16cid:durableId="176387926">
    <w:abstractNumId w:val="171"/>
  </w:num>
  <w:num w:numId="100" w16cid:durableId="40983156">
    <w:abstractNumId w:val="248"/>
  </w:num>
  <w:num w:numId="101" w16cid:durableId="1409646242">
    <w:abstractNumId w:val="304"/>
  </w:num>
  <w:num w:numId="102" w16cid:durableId="674459348">
    <w:abstractNumId w:val="534"/>
  </w:num>
  <w:num w:numId="103" w16cid:durableId="1213231380">
    <w:abstractNumId w:val="517"/>
  </w:num>
  <w:num w:numId="104" w16cid:durableId="1886024026">
    <w:abstractNumId w:val="306"/>
  </w:num>
  <w:num w:numId="105" w16cid:durableId="1567182396">
    <w:abstractNumId w:val="150"/>
  </w:num>
  <w:num w:numId="106" w16cid:durableId="1084573354">
    <w:abstractNumId w:val="315"/>
  </w:num>
  <w:num w:numId="107" w16cid:durableId="1836678297">
    <w:abstractNumId w:val="84"/>
  </w:num>
  <w:num w:numId="108" w16cid:durableId="1598126538">
    <w:abstractNumId w:val="361"/>
  </w:num>
  <w:num w:numId="109" w16cid:durableId="1314984786">
    <w:abstractNumId w:val="448"/>
  </w:num>
  <w:num w:numId="110" w16cid:durableId="1872496836">
    <w:abstractNumId w:val="19"/>
  </w:num>
  <w:num w:numId="111" w16cid:durableId="283773226">
    <w:abstractNumId w:val="47"/>
  </w:num>
  <w:num w:numId="112" w16cid:durableId="339088332">
    <w:abstractNumId w:val="75"/>
  </w:num>
  <w:num w:numId="113" w16cid:durableId="1578244011">
    <w:abstractNumId w:val="494"/>
  </w:num>
  <w:num w:numId="114" w16cid:durableId="309411720">
    <w:abstractNumId w:val="407"/>
  </w:num>
  <w:num w:numId="115" w16cid:durableId="456484033">
    <w:abstractNumId w:val="443"/>
  </w:num>
  <w:num w:numId="116" w16cid:durableId="823543953">
    <w:abstractNumId w:val="12"/>
  </w:num>
  <w:num w:numId="117" w16cid:durableId="189953587">
    <w:abstractNumId w:val="551"/>
  </w:num>
  <w:num w:numId="118" w16cid:durableId="856887249">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966502093">
    <w:abstractNumId w:val="492"/>
  </w:num>
  <w:num w:numId="120" w16cid:durableId="2069961843">
    <w:abstractNumId w:val="298"/>
  </w:num>
  <w:num w:numId="121" w16cid:durableId="951209667">
    <w:abstractNumId w:val="271"/>
  </w:num>
  <w:num w:numId="122" w16cid:durableId="1789544949">
    <w:abstractNumId w:val="80"/>
  </w:num>
  <w:num w:numId="123" w16cid:durableId="1300912627">
    <w:abstractNumId w:val="24"/>
  </w:num>
  <w:num w:numId="124" w16cid:durableId="1068573247">
    <w:abstractNumId w:val="441"/>
  </w:num>
  <w:num w:numId="125" w16cid:durableId="47807221">
    <w:abstractNumId w:val="351"/>
  </w:num>
  <w:num w:numId="126" w16cid:durableId="280499424">
    <w:abstractNumId w:val="398"/>
  </w:num>
  <w:num w:numId="127" w16cid:durableId="582837830">
    <w:abstractNumId w:val="433"/>
  </w:num>
  <w:num w:numId="128" w16cid:durableId="2144350356">
    <w:abstractNumId w:val="346"/>
  </w:num>
  <w:num w:numId="129" w16cid:durableId="1381133417">
    <w:abstractNumId w:val="43"/>
  </w:num>
  <w:num w:numId="130" w16cid:durableId="137193506">
    <w:abstractNumId w:val="181"/>
  </w:num>
  <w:num w:numId="131" w16cid:durableId="314995367">
    <w:abstractNumId w:val="313"/>
  </w:num>
  <w:num w:numId="132" w16cid:durableId="1907106639">
    <w:abstractNumId w:val="323"/>
  </w:num>
  <w:num w:numId="133" w16cid:durableId="1060861765">
    <w:abstractNumId w:val="273"/>
  </w:num>
  <w:num w:numId="134" w16cid:durableId="428543883">
    <w:abstractNumId w:val="463"/>
  </w:num>
  <w:num w:numId="135" w16cid:durableId="569729038">
    <w:abstractNumId w:val="11"/>
  </w:num>
  <w:num w:numId="136" w16cid:durableId="1977833841">
    <w:abstractNumId w:val="373"/>
  </w:num>
  <w:num w:numId="137" w16cid:durableId="121770169">
    <w:abstractNumId w:val="397"/>
  </w:num>
  <w:num w:numId="138" w16cid:durableId="1165706709">
    <w:abstractNumId w:val="62"/>
  </w:num>
  <w:num w:numId="139" w16cid:durableId="2076395925">
    <w:abstractNumId w:val="526"/>
  </w:num>
  <w:num w:numId="140" w16cid:durableId="1924530277">
    <w:abstractNumId w:val="230"/>
  </w:num>
  <w:num w:numId="141" w16cid:durableId="1512526599">
    <w:abstractNumId w:val="104"/>
  </w:num>
  <w:num w:numId="142" w16cid:durableId="1545829151">
    <w:abstractNumId w:val="258"/>
  </w:num>
  <w:num w:numId="143" w16cid:durableId="888146269">
    <w:abstractNumId w:val="546"/>
  </w:num>
  <w:num w:numId="144" w16cid:durableId="366177146">
    <w:abstractNumId w:val="481"/>
  </w:num>
  <w:num w:numId="145" w16cid:durableId="1277370232">
    <w:abstractNumId w:val="393"/>
  </w:num>
  <w:num w:numId="146" w16cid:durableId="763108376">
    <w:abstractNumId w:val="480"/>
  </w:num>
  <w:num w:numId="147" w16cid:durableId="1298027788">
    <w:abstractNumId w:val="561"/>
  </w:num>
  <w:num w:numId="148" w16cid:durableId="1721512671">
    <w:abstractNumId w:val="205"/>
  </w:num>
  <w:num w:numId="149" w16cid:durableId="257057413">
    <w:abstractNumId w:val="502"/>
  </w:num>
  <w:num w:numId="150" w16cid:durableId="196939615">
    <w:abstractNumId w:val="379"/>
  </w:num>
  <w:num w:numId="151" w16cid:durableId="297228751">
    <w:abstractNumId w:val="390"/>
  </w:num>
  <w:num w:numId="152" w16cid:durableId="1263999463">
    <w:abstractNumId w:val="222"/>
  </w:num>
  <w:num w:numId="153" w16cid:durableId="412361149">
    <w:abstractNumId w:val="500"/>
  </w:num>
  <w:num w:numId="154" w16cid:durableId="957181958">
    <w:abstractNumId w:val="257"/>
  </w:num>
  <w:num w:numId="155" w16cid:durableId="826629584">
    <w:abstractNumId w:val="535"/>
  </w:num>
  <w:num w:numId="156" w16cid:durableId="145903580">
    <w:abstractNumId w:val="209"/>
  </w:num>
  <w:num w:numId="157" w16cid:durableId="736047928">
    <w:abstractNumId w:val="527"/>
  </w:num>
  <w:num w:numId="158" w16cid:durableId="1338119684">
    <w:abstractNumId w:val="60"/>
  </w:num>
  <w:num w:numId="159" w16cid:durableId="254673773">
    <w:abstractNumId w:val="296"/>
  </w:num>
  <w:num w:numId="160" w16cid:durableId="343093422">
    <w:abstractNumId w:val="453"/>
  </w:num>
  <w:num w:numId="161" w16cid:durableId="383988901">
    <w:abstractNumId w:val="164"/>
  </w:num>
  <w:num w:numId="162" w16cid:durableId="901479274">
    <w:abstractNumId w:val="242"/>
  </w:num>
  <w:num w:numId="163" w16cid:durableId="1241209123">
    <w:abstractNumId w:val="203"/>
  </w:num>
  <w:num w:numId="164" w16cid:durableId="957419273">
    <w:abstractNumId w:val="27"/>
  </w:num>
  <w:num w:numId="165" w16cid:durableId="2010061138">
    <w:abstractNumId w:val="486"/>
  </w:num>
  <w:num w:numId="166" w16cid:durableId="1051155041">
    <w:abstractNumId w:val="408"/>
  </w:num>
  <w:num w:numId="167" w16cid:durableId="697661510">
    <w:abstractNumId w:val="156"/>
  </w:num>
  <w:num w:numId="168" w16cid:durableId="1346902290">
    <w:abstractNumId w:val="35"/>
  </w:num>
  <w:num w:numId="169" w16cid:durableId="1887058237">
    <w:abstractNumId w:val="316"/>
  </w:num>
  <w:num w:numId="170" w16cid:durableId="24445390">
    <w:abstractNumId w:val="528"/>
  </w:num>
  <w:num w:numId="171" w16cid:durableId="357388040">
    <w:abstractNumId w:val="157"/>
  </w:num>
  <w:num w:numId="172" w16cid:durableId="927662390">
    <w:abstractNumId w:val="267"/>
  </w:num>
  <w:num w:numId="173" w16cid:durableId="1807235819">
    <w:abstractNumId w:val="268"/>
  </w:num>
  <w:num w:numId="174" w16cid:durableId="361169093">
    <w:abstractNumId w:val="44"/>
  </w:num>
  <w:num w:numId="175" w16cid:durableId="11148117">
    <w:abstractNumId w:val="530"/>
  </w:num>
  <w:num w:numId="176" w16cid:durableId="1948656892">
    <w:abstractNumId w:val="425"/>
  </w:num>
  <w:num w:numId="177" w16cid:durableId="1692028438">
    <w:abstractNumId w:val="531"/>
  </w:num>
  <w:num w:numId="178" w16cid:durableId="1463957368">
    <w:abstractNumId w:val="105"/>
  </w:num>
  <w:num w:numId="179" w16cid:durableId="157814819">
    <w:abstractNumId w:val="238"/>
  </w:num>
  <w:num w:numId="180" w16cid:durableId="1820270819">
    <w:abstractNumId w:val="32"/>
  </w:num>
  <w:num w:numId="181" w16cid:durableId="167016813">
    <w:abstractNumId w:val="197"/>
  </w:num>
  <w:num w:numId="182" w16cid:durableId="1904022133">
    <w:abstractNumId w:val="146"/>
  </w:num>
  <w:num w:numId="183" w16cid:durableId="691225442">
    <w:abstractNumId w:val="202"/>
  </w:num>
  <w:num w:numId="184" w16cid:durableId="756291225">
    <w:abstractNumId w:val="456"/>
  </w:num>
  <w:num w:numId="185" w16cid:durableId="1989898760">
    <w:abstractNumId w:val="541"/>
  </w:num>
  <w:num w:numId="186" w16cid:durableId="1207332961">
    <w:abstractNumId w:val="194"/>
  </w:num>
  <w:num w:numId="187" w16cid:durableId="498732977">
    <w:abstractNumId w:val="90"/>
  </w:num>
  <w:num w:numId="188" w16cid:durableId="796416687">
    <w:abstractNumId w:val="423"/>
  </w:num>
  <w:num w:numId="189" w16cid:durableId="1465388349">
    <w:abstractNumId w:val="333"/>
  </w:num>
  <w:num w:numId="190" w16cid:durableId="1348361744">
    <w:abstractNumId w:val="87"/>
  </w:num>
  <w:num w:numId="191" w16cid:durableId="20858539">
    <w:abstractNumId w:val="57"/>
  </w:num>
  <w:num w:numId="192" w16cid:durableId="1313604379">
    <w:abstractNumId w:val="214"/>
  </w:num>
  <w:num w:numId="193" w16cid:durableId="1439301808">
    <w:abstractNumId w:val="396"/>
  </w:num>
  <w:num w:numId="194" w16cid:durableId="811800019">
    <w:abstractNumId w:val="154"/>
  </w:num>
  <w:num w:numId="195" w16cid:durableId="1869490627">
    <w:abstractNumId w:val="137"/>
  </w:num>
  <w:num w:numId="196" w16cid:durableId="1853883609">
    <w:abstractNumId w:val="68"/>
  </w:num>
  <w:num w:numId="197" w16cid:durableId="1220894735">
    <w:abstractNumId w:val="224"/>
  </w:num>
  <w:num w:numId="198" w16cid:durableId="1893997688">
    <w:abstractNumId w:val="548"/>
  </w:num>
  <w:num w:numId="199" w16cid:durableId="581377004">
    <w:abstractNumId w:val="108"/>
  </w:num>
  <w:num w:numId="200" w16cid:durableId="1277714434">
    <w:abstractNumId w:val="186"/>
  </w:num>
  <w:num w:numId="201" w16cid:durableId="1907716548">
    <w:abstractNumId w:val="414"/>
  </w:num>
  <w:num w:numId="202" w16cid:durableId="428627822">
    <w:abstractNumId w:val="293"/>
  </w:num>
  <w:num w:numId="203" w16cid:durableId="784694579">
    <w:abstractNumId w:val="454"/>
  </w:num>
  <w:num w:numId="204" w16cid:durableId="1702247869">
    <w:abstractNumId w:val="114"/>
  </w:num>
  <w:num w:numId="205" w16cid:durableId="678698107">
    <w:abstractNumId w:val="462"/>
  </w:num>
  <w:num w:numId="206" w16cid:durableId="1103452949">
    <w:abstractNumId w:val="440"/>
  </w:num>
  <w:num w:numId="207" w16cid:durableId="481387473">
    <w:abstractNumId w:val="513"/>
  </w:num>
  <w:num w:numId="208" w16cid:durableId="876938092">
    <w:abstractNumId w:val="406"/>
  </w:num>
  <w:num w:numId="209" w16cid:durableId="1526362304">
    <w:abstractNumId w:val="516"/>
  </w:num>
  <w:num w:numId="210" w16cid:durableId="702825076">
    <w:abstractNumId w:val="295"/>
  </w:num>
  <w:num w:numId="211" w16cid:durableId="1090203079">
    <w:abstractNumId w:val="132"/>
  </w:num>
  <w:num w:numId="212" w16cid:durableId="415594332">
    <w:abstractNumId w:val="400"/>
  </w:num>
  <w:num w:numId="213" w16cid:durableId="1225676228">
    <w:abstractNumId w:val="314"/>
  </w:num>
  <w:num w:numId="214" w16cid:durableId="1302150416">
    <w:abstractNumId w:val="442"/>
  </w:num>
  <w:num w:numId="215" w16cid:durableId="624969466">
    <w:abstractNumId w:val="338"/>
  </w:num>
  <w:num w:numId="216" w16cid:durableId="1743985972">
    <w:abstractNumId w:val="464"/>
  </w:num>
  <w:num w:numId="217" w16cid:durableId="1613780300">
    <w:abstractNumId w:val="9"/>
  </w:num>
  <w:num w:numId="218" w16cid:durableId="531235284">
    <w:abstractNumId w:val="353"/>
  </w:num>
  <w:num w:numId="219" w16cid:durableId="183177156">
    <w:abstractNumId w:val="426"/>
  </w:num>
  <w:num w:numId="220" w16cid:durableId="992372551">
    <w:abstractNumId w:val="241"/>
  </w:num>
  <w:num w:numId="221" w16cid:durableId="404378403">
    <w:abstractNumId w:val="85"/>
  </w:num>
  <w:num w:numId="222" w16cid:durableId="409429808">
    <w:abstractNumId w:val="45"/>
  </w:num>
  <w:num w:numId="223" w16cid:durableId="1439638615">
    <w:abstractNumId w:val="341"/>
  </w:num>
  <w:num w:numId="224" w16cid:durableId="228619091">
    <w:abstractNumId w:val="208"/>
  </w:num>
  <w:num w:numId="225" w16cid:durableId="1524050893">
    <w:abstractNumId w:val="447"/>
  </w:num>
  <w:num w:numId="226" w16cid:durableId="502747988">
    <w:abstractNumId w:val="187"/>
  </w:num>
  <w:num w:numId="227" w16cid:durableId="413625236">
    <w:abstractNumId w:val="450"/>
  </w:num>
  <w:num w:numId="228" w16cid:durableId="1374231286">
    <w:abstractNumId w:val="165"/>
  </w:num>
  <w:num w:numId="229" w16cid:durableId="1961834339">
    <w:abstractNumId w:val="461"/>
  </w:num>
  <w:num w:numId="230" w16cid:durableId="606616138">
    <w:abstractNumId w:val="473"/>
  </w:num>
  <w:num w:numId="231" w16cid:durableId="2082364387">
    <w:abstractNumId w:val="64"/>
  </w:num>
  <w:num w:numId="232" w16cid:durableId="1510291213">
    <w:abstractNumId w:val="411"/>
  </w:num>
  <w:num w:numId="233" w16cid:durableId="453210015">
    <w:abstractNumId w:val="125"/>
  </w:num>
  <w:num w:numId="234" w16cid:durableId="1533566873">
    <w:abstractNumId w:val="190"/>
  </w:num>
  <w:num w:numId="235" w16cid:durableId="1264142156">
    <w:abstractNumId w:val="286"/>
  </w:num>
  <w:num w:numId="236" w16cid:durableId="1427117082">
    <w:abstractNumId w:val="123"/>
  </w:num>
  <w:num w:numId="237" w16cid:durableId="1915581615">
    <w:abstractNumId w:val="488"/>
  </w:num>
  <w:num w:numId="238" w16cid:durableId="2009598366">
    <w:abstractNumId w:val="299"/>
  </w:num>
  <w:num w:numId="239" w16cid:durableId="1611157117">
    <w:abstractNumId w:val="236"/>
  </w:num>
  <w:num w:numId="240" w16cid:durableId="1558085364">
    <w:abstractNumId w:val="550"/>
  </w:num>
  <w:num w:numId="241" w16cid:durableId="608005625">
    <w:abstractNumId w:val="335"/>
  </w:num>
  <w:num w:numId="242" w16cid:durableId="1059670781">
    <w:abstractNumId w:val="429"/>
  </w:num>
  <w:num w:numId="243" w16cid:durableId="166795739">
    <w:abstractNumId w:val="467"/>
  </w:num>
  <w:num w:numId="244" w16cid:durableId="1195847518">
    <w:abstractNumId w:val="279"/>
  </w:num>
  <w:num w:numId="245" w16cid:durableId="53506586">
    <w:abstractNumId w:val="231"/>
  </w:num>
  <w:num w:numId="246" w16cid:durableId="1705325072">
    <w:abstractNumId w:val="176"/>
  </w:num>
  <w:num w:numId="247" w16cid:durableId="292442202">
    <w:abstractNumId w:val="365"/>
  </w:num>
  <w:num w:numId="248" w16cid:durableId="544291708">
    <w:abstractNumId w:val="457"/>
  </w:num>
  <w:num w:numId="249" w16cid:durableId="401949713">
    <w:abstractNumId w:val="86"/>
  </w:num>
  <w:num w:numId="250" w16cid:durableId="927079674">
    <w:abstractNumId w:val="305"/>
  </w:num>
  <w:num w:numId="251" w16cid:durableId="1053045789">
    <w:abstractNumId w:val="409"/>
  </w:num>
  <w:num w:numId="252" w16cid:durableId="8414334">
    <w:abstractNumId w:val="421"/>
  </w:num>
  <w:num w:numId="253" w16cid:durableId="1924796187">
    <w:abstractNumId w:val="533"/>
  </w:num>
  <w:num w:numId="254" w16cid:durableId="1434477105">
    <w:abstractNumId w:val="73"/>
  </w:num>
  <w:num w:numId="255" w16cid:durableId="404109051">
    <w:abstractNumId w:val="288"/>
  </w:num>
  <w:num w:numId="256" w16cid:durableId="1582787757">
    <w:abstractNumId w:val="435"/>
  </w:num>
  <w:num w:numId="257" w16cid:durableId="378945639">
    <w:abstractNumId w:val="358"/>
  </w:num>
  <w:num w:numId="258" w16cid:durableId="776288080">
    <w:abstractNumId w:val="55"/>
  </w:num>
  <w:num w:numId="259" w16cid:durableId="1824469346">
    <w:abstractNumId w:val="225"/>
  </w:num>
  <w:num w:numId="260" w16cid:durableId="1717923288">
    <w:abstractNumId w:val="206"/>
  </w:num>
  <w:num w:numId="261" w16cid:durableId="866916766">
    <w:abstractNumId w:val="326"/>
  </w:num>
  <w:num w:numId="262" w16cid:durableId="1011763177">
    <w:abstractNumId w:val="189"/>
  </w:num>
  <w:num w:numId="263" w16cid:durableId="492768623">
    <w:abstractNumId w:val="160"/>
  </w:num>
  <w:num w:numId="264" w16cid:durableId="1552155979">
    <w:abstractNumId w:val="485"/>
  </w:num>
  <w:num w:numId="265" w16cid:durableId="1540586006">
    <w:abstractNumId w:val="249"/>
  </w:num>
  <w:num w:numId="266" w16cid:durableId="1767845394">
    <w:abstractNumId w:val="510"/>
  </w:num>
  <w:num w:numId="267" w16cid:durableId="917515305">
    <w:abstractNumId w:val="138"/>
  </w:num>
  <w:num w:numId="268" w16cid:durableId="429424530">
    <w:abstractNumId w:val="374"/>
  </w:num>
  <w:num w:numId="269" w16cid:durableId="643002091">
    <w:abstractNumId w:val="300"/>
  </w:num>
  <w:num w:numId="270" w16cid:durableId="1525748564">
    <w:abstractNumId w:val="233"/>
  </w:num>
  <w:num w:numId="271" w16cid:durableId="417873221">
    <w:abstractNumId w:val="556"/>
  </w:num>
  <w:num w:numId="272" w16cid:durableId="1021660388">
    <w:abstractNumId w:val="474"/>
  </w:num>
  <w:num w:numId="273" w16cid:durableId="1316834807">
    <w:abstractNumId w:val="33"/>
  </w:num>
  <w:num w:numId="274" w16cid:durableId="208106581">
    <w:abstractNumId w:val="72"/>
  </w:num>
  <w:num w:numId="275" w16cid:durableId="1528518386">
    <w:abstractNumId w:val="386"/>
  </w:num>
  <w:num w:numId="276" w16cid:durableId="1801680155">
    <w:abstractNumId w:val="29"/>
  </w:num>
  <w:num w:numId="277" w16cid:durableId="90471882">
    <w:abstractNumId w:val="28"/>
  </w:num>
  <w:num w:numId="278" w16cid:durableId="2110539703">
    <w:abstractNumId w:val="428"/>
  </w:num>
  <w:num w:numId="279" w16cid:durableId="1878347686">
    <w:abstractNumId w:val="420"/>
  </w:num>
  <w:num w:numId="280" w16cid:durableId="407001590">
    <w:abstractNumId w:val="307"/>
  </w:num>
  <w:num w:numId="281" w16cid:durableId="1137920736">
    <w:abstractNumId w:val="369"/>
  </w:num>
  <w:num w:numId="282" w16cid:durableId="86585339">
    <w:abstractNumId w:val="284"/>
  </w:num>
  <w:num w:numId="283" w16cid:durableId="17241615">
    <w:abstractNumId w:val="46"/>
  </w:num>
  <w:num w:numId="284" w16cid:durableId="1569606233">
    <w:abstractNumId w:val="18"/>
  </w:num>
  <w:num w:numId="285" w16cid:durableId="290982543">
    <w:abstractNumId w:val="384"/>
  </w:num>
  <w:num w:numId="286" w16cid:durableId="847601075">
    <w:abstractNumId w:val="509"/>
  </w:num>
  <w:num w:numId="287" w16cid:durableId="899949822">
    <w:abstractNumId w:val="557"/>
  </w:num>
  <w:num w:numId="288" w16cid:durableId="12270132">
    <w:abstractNumId w:val="66"/>
  </w:num>
  <w:num w:numId="289" w16cid:durableId="1494763132">
    <w:abstractNumId w:val="219"/>
  </w:num>
  <w:num w:numId="290" w16cid:durableId="804935587">
    <w:abstractNumId w:val="518"/>
  </w:num>
  <w:num w:numId="291" w16cid:durableId="432282072">
    <w:abstractNumId w:val="503"/>
  </w:num>
  <w:num w:numId="292" w16cid:durableId="1652446315">
    <w:abstractNumId w:val="465"/>
  </w:num>
  <w:num w:numId="293" w16cid:durableId="2077048859">
    <w:abstractNumId w:val="451"/>
  </w:num>
  <w:num w:numId="294" w16cid:durableId="589314257">
    <w:abstractNumId w:val="159"/>
  </w:num>
  <w:num w:numId="295" w16cid:durableId="1398629899">
    <w:abstractNumId w:val="134"/>
  </w:num>
  <w:num w:numId="296" w16cid:durableId="450710959">
    <w:abstractNumId w:val="200"/>
  </w:num>
  <w:num w:numId="297" w16cid:durableId="784077601">
    <w:abstractNumId w:val="281"/>
  </w:num>
  <w:num w:numId="298" w16cid:durableId="706376485">
    <w:abstractNumId w:val="360"/>
  </w:num>
  <w:num w:numId="299" w16cid:durableId="1918664079">
    <w:abstractNumId w:val="103"/>
  </w:num>
  <w:num w:numId="300" w16cid:durableId="270892793">
    <w:abstractNumId w:val="228"/>
  </w:num>
  <w:num w:numId="301" w16cid:durableId="1713728242">
    <w:abstractNumId w:val="382"/>
  </w:num>
  <w:num w:numId="302" w16cid:durableId="890651620">
    <w:abstractNumId w:val="324"/>
  </w:num>
  <w:num w:numId="303" w16cid:durableId="1309628504">
    <w:abstractNumId w:val="207"/>
  </w:num>
  <w:num w:numId="304" w16cid:durableId="2105151968">
    <w:abstractNumId w:val="14"/>
  </w:num>
  <w:num w:numId="305" w16cid:durableId="2106533756">
    <w:abstractNumId w:val="519"/>
  </w:num>
  <w:num w:numId="306" w16cid:durableId="1335498425">
    <w:abstractNumId w:val="475"/>
  </w:num>
  <w:num w:numId="307" w16cid:durableId="643856010">
    <w:abstractNumId w:val="109"/>
  </w:num>
  <w:num w:numId="308" w16cid:durableId="736320666">
    <w:abstractNumId w:val="416"/>
  </w:num>
  <w:num w:numId="309" w16cid:durableId="2073238320">
    <w:abstractNumId w:val="330"/>
  </w:num>
  <w:num w:numId="310" w16cid:durableId="1552032391">
    <w:abstractNumId w:val="36"/>
  </w:num>
  <w:num w:numId="311" w16cid:durableId="808594316">
    <w:abstractNumId w:val="403"/>
  </w:num>
  <w:num w:numId="312" w16cid:durableId="1595475001">
    <w:abstractNumId w:val="368"/>
  </w:num>
  <w:num w:numId="313" w16cid:durableId="2135323066">
    <w:abstractNumId w:val="148"/>
  </w:num>
  <w:num w:numId="314" w16cid:durableId="50546862">
    <w:abstractNumId w:val="6"/>
  </w:num>
  <w:num w:numId="315" w16cid:durableId="413357647">
    <w:abstractNumId w:val="17"/>
  </w:num>
  <w:num w:numId="316" w16cid:durableId="2092459093">
    <w:abstractNumId w:val="98"/>
  </w:num>
  <w:num w:numId="317" w16cid:durableId="476144100">
    <w:abstractNumId w:val="308"/>
  </w:num>
  <w:num w:numId="318" w16cid:durableId="2072539173">
    <w:abstractNumId w:val="135"/>
  </w:num>
  <w:num w:numId="319" w16cid:durableId="1610118574">
    <w:abstractNumId w:val="250"/>
  </w:num>
  <w:num w:numId="320" w16cid:durableId="1571234850">
    <w:abstractNumId w:val="169"/>
  </w:num>
  <w:num w:numId="321" w16cid:durableId="1965578880">
    <w:abstractNumId w:val="229"/>
  </w:num>
  <w:num w:numId="322" w16cid:durableId="305820635">
    <w:abstractNumId w:val="131"/>
  </w:num>
  <w:num w:numId="323" w16cid:durableId="367683838">
    <w:abstractNumId w:val="501"/>
  </w:num>
  <w:num w:numId="324" w16cid:durableId="2062898183">
    <w:abstractNumId w:val="56"/>
  </w:num>
  <w:num w:numId="325" w16cid:durableId="1639995279">
    <w:abstractNumId w:val="237"/>
  </w:num>
  <w:num w:numId="326" w16cid:durableId="1964382615">
    <w:abstractNumId w:val="415"/>
  </w:num>
  <w:num w:numId="327" w16cid:durableId="45569242">
    <w:abstractNumId w:val="554"/>
  </w:num>
  <w:num w:numId="328" w16cid:durableId="948203241">
    <w:abstractNumId w:val="318"/>
  </w:num>
  <w:num w:numId="329" w16cid:durableId="2050719035">
    <w:abstractNumId w:val="92"/>
  </w:num>
  <w:num w:numId="330" w16cid:durableId="116533793">
    <w:abstractNumId w:val="349"/>
  </w:num>
  <w:num w:numId="331" w16cid:durableId="2063867703">
    <w:abstractNumId w:val="83"/>
  </w:num>
  <w:num w:numId="332" w16cid:durableId="190385995">
    <w:abstractNumId w:val="239"/>
  </w:num>
  <w:num w:numId="333" w16cid:durableId="1832866787">
    <w:abstractNumId w:val="30"/>
  </w:num>
  <w:num w:numId="334" w16cid:durableId="1176722915">
    <w:abstractNumId w:val="21"/>
  </w:num>
  <w:num w:numId="335" w16cid:durableId="481771370">
    <w:abstractNumId w:val="529"/>
  </w:num>
  <w:num w:numId="336" w16cid:durableId="260989503">
    <w:abstractNumId w:val="371"/>
  </w:num>
  <w:num w:numId="337" w16cid:durableId="1330517743">
    <w:abstractNumId w:val="340"/>
  </w:num>
  <w:num w:numId="338" w16cid:durableId="1722292267">
    <w:abstractNumId w:val="439"/>
  </w:num>
  <w:num w:numId="339" w16cid:durableId="613024669">
    <w:abstractNumId w:val="61"/>
  </w:num>
  <w:num w:numId="340" w16cid:durableId="561450764">
    <w:abstractNumId w:val="446"/>
  </w:num>
  <w:num w:numId="341" w16cid:durableId="749620908">
    <w:abstractNumId w:val="179"/>
  </w:num>
  <w:num w:numId="342" w16cid:durableId="368454530">
    <w:abstractNumId w:val="339"/>
  </w:num>
  <w:num w:numId="343" w16cid:durableId="1687436426">
    <w:abstractNumId w:val="469"/>
  </w:num>
  <w:num w:numId="344" w16cid:durableId="888418256">
    <w:abstractNumId w:val="536"/>
  </w:num>
  <w:num w:numId="345" w16cid:durableId="825970620">
    <w:abstractNumId w:val="74"/>
  </w:num>
  <w:num w:numId="346" w16cid:durableId="1507330794">
    <w:abstractNumId w:val="269"/>
  </w:num>
  <w:num w:numId="347" w16cid:durableId="1850676165">
    <w:abstractNumId w:val="166"/>
  </w:num>
  <w:num w:numId="348" w16cid:durableId="1622833242">
    <w:abstractNumId w:val="389"/>
  </w:num>
  <w:num w:numId="349" w16cid:durableId="1448743580">
    <w:abstractNumId w:val="282"/>
  </w:num>
  <w:num w:numId="350" w16cid:durableId="65229644">
    <w:abstractNumId w:val="102"/>
  </w:num>
  <w:num w:numId="351" w16cid:durableId="845095615">
    <w:abstractNumId w:val="220"/>
  </w:num>
  <w:num w:numId="352" w16cid:durableId="1127043472">
    <w:abstractNumId w:val="477"/>
  </w:num>
  <w:num w:numId="353" w16cid:durableId="1433010701">
    <w:abstractNumId w:val="455"/>
  </w:num>
  <w:num w:numId="354" w16cid:durableId="526993406">
    <w:abstractNumId w:val="130"/>
  </w:num>
  <w:num w:numId="355" w16cid:durableId="1737429815">
    <w:abstractNumId w:val="77"/>
  </w:num>
  <w:num w:numId="356" w16cid:durableId="629939545">
    <w:abstractNumId w:val="34"/>
  </w:num>
  <w:num w:numId="357" w16cid:durableId="910776991">
    <w:abstractNumId w:val="290"/>
  </w:num>
  <w:num w:numId="358" w16cid:durableId="441655795">
    <w:abstractNumId w:val="401"/>
  </w:num>
  <w:num w:numId="359" w16cid:durableId="1911034394">
    <w:abstractNumId w:val="287"/>
  </w:num>
  <w:num w:numId="360" w16cid:durableId="479544344">
    <w:abstractNumId w:val="4"/>
  </w:num>
  <w:num w:numId="361" w16cid:durableId="1351449149">
    <w:abstractNumId w:val="468"/>
  </w:num>
  <w:num w:numId="362" w16cid:durableId="1176650034">
    <w:abstractNumId w:val="342"/>
  </w:num>
  <w:num w:numId="363" w16cid:durableId="1732996853">
    <w:abstractNumId w:val="118"/>
  </w:num>
  <w:num w:numId="364" w16cid:durableId="1958559352">
    <w:abstractNumId w:val="213"/>
  </w:num>
  <w:num w:numId="365" w16cid:durableId="1237133008">
    <w:abstractNumId w:val="412"/>
  </w:num>
  <w:num w:numId="366" w16cid:durableId="1096824298">
    <w:abstractNumId w:val="329"/>
  </w:num>
  <w:num w:numId="367" w16cid:durableId="38821432">
    <w:abstractNumId w:val="309"/>
  </w:num>
  <w:num w:numId="368" w16cid:durableId="83457887">
    <w:abstractNumId w:val="235"/>
  </w:num>
  <w:num w:numId="369" w16cid:durableId="998923219">
    <w:abstractNumId w:val="71"/>
  </w:num>
  <w:num w:numId="370" w16cid:durableId="896628239">
    <w:abstractNumId w:val="491"/>
  </w:num>
  <w:num w:numId="371" w16cid:durableId="122618257">
    <w:abstractNumId w:val="149"/>
  </w:num>
  <w:num w:numId="372" w16cid:durableId="984894608">
    <w:abstractNumId w:val="259"/>
  </w:num>
  <w:num w:numId="373" w16cid:durableId="1363703981">
    <w:abstractNumId w:val="332"/>
  </w:num>
  <w:num w:numId="374" w16cid:durableId="1551769593">
    <w:abstractNumId w:val="70"/>
  </w:num>
  <w:num w:numId="375" w16cid:durableId="768500702">
    <w:abstractNumId w:val="328"/>
  </w:num>
  <w:num w:numId="376" w16cid:durableId="1734422901">
    <w:abstractNumId w:val="262"/>
  </w:num>
  <w:num w:numId="377" w16cid:durableId="2078044417">
    <w:abstractNumId w:val="121"/>
  </w:num>
  <w:num w:numId="378" w16cid:durableId="724909616">
    <w:abstractNumId w:val="3"/>
  </w:num>
  <w:num w:numId="379" w16cid:durableId="1043362520">
    <w:abstractNumId w:val="20"/>
  </w:num>
  <w:num w:numId="380" w16cid:durableId="1143741667">
    <w:abstractNumId w:val="126"/>
  </w:num>
  <w:num w:numId="381" w16cid:durableId="944767465">
    <w:abstractNumId w:val="217"/>
  </w:num>
  <w:num w:numId="382" w16cid:durableId="607157924">
    <w:abstractNumId w:val="520"/>
  </w:num>
  <w:num w:numId="383" w16cid:durableId="1084490435">
    <w:abstractNumId w:val="252"/>
  </w:num>
  <w:num w:numId="384" w16cid:durableId="425466004">
    <w:abstractNumId w:val="498"/>
  </w:num>
  <w:num w:numId="385" w16cid:durableId="1831670826">
    <w:abstractNumId w:val="377"/>
  </w:num>
  <w:num w:numId="386" w16cid:durableId="906187463">
    <w:abstractNumId w:val="508"/>
  </w:num>
  <w:num w:numId="387" w16cid:durableId="1028260681">
    <w:abstractNumId w:val="8"/>
  </w:num>
  <w:num w:numId="388" w16cid:durableId="186454181">
    <w:abstractNumId w:val="336"/>
  </w:num>
  <w:num w:numId="389" w16cid:durableId="636372083">
    <w:abstractNumId w:val="106"/>
  </w:num>
  <w:num w:numId="390" w16cid:durableId="433284495">
    <w:abstractNumId w:val="253"/>
  </w:num>
  <w:num w:numId="391" w16cid:durableId="1669672231">
    <w:abstractNumId w:val="158"/>
  </w:num>
  <w:num w:numId="392" w16cid:durableId="1397125311">
    <w:abstractNumId w:val="452"/>
  </w:num>
  <w:num w:numId="393" w16cid:durableId="1203442318">
    <w:abstractNumId w:val="285"/>
  </w:num>
  <w:num w:numId="394" w16cid:durableId="1171480956">
    <w:abstractNumId w:val="471"/>
  </w:num>
  <w:num w:numId="395" w16cid:durableId="81073187">
    <w:abstractNumId w:val="111"/>
  </w:num>
  <w:num w:numId="396" w16cid:durableId="556862611">
    <w:abstractNumId w:val="499"/>
  </w:num>
  <w:num w:numId="397" w16cid:durableId="876894251">
    <w:abstractNumId w:val="51"/>
  </w:num>
  <w:num w:numId="398" w16cid:durableId="1205213320">
    <w:abstractNumId w:val="261"/>
  </w:num>
  <w:num w:numId="399" w16cid:durableId="906647998">
    <w:abstractNumId w:val="405"/>
  </w:num>
  <w:num w:numId="400" w16cid:durableId="1803503690">
    <w:abstractNumId w:val="124"/>
  </w:num>
  <w:num w:numId="401" w16cid:durableId="1626808021">
    <w:abstractNumId w:val="347"/>
  </w:num>
  <w:num w:numId="402" w16cid:durableId="1148092060">
    <w:abstractNumId w:val="487"/>
  </w:num>
  <w:num w:numId="403" w16cid:durableId="1278174012">
    <w:abstractNumId w:val="5"/>
  </w:num>
  <w:num w:numId="404" w16cid:durableId="1735542161">
    <w:abstractNumId w:val="129"/>
  </w:num>
  <w:num w:numId="405" w16cid:durableId="1798137524">
    <w:abstractNumId w:val="489"/>
  </w:num>
  <w:num w:numId="406" w16cid:durableId="682629495">
    <w:abstractNumId w:val="496"/>
  </w:num>
  <w:num w:numId="407" w16cid:durableId="837843356">
    <w:abstractNumId w:val="23"/>
  </w:num>
  <w:num w:numId="408" w16cid:durableId="1136215712">
    <w:abstractNumId w:val="552"/>
  </w:num>
  <w:num w:numId="409" w16cid:durableId="1300765272">
    <w:abstractNumId w:val="350"/>
  </w:num>
  <w:num w:numId="410" w16cid:durableId="1522356001">
    <w:abstractNumId w:val="355"/>
  </w:num>
  <w:num w:numId="411" w16cid:durableId="832910090">
    <w:abstractNumId w:val="240"/>
  </w:num>
  <w:num w:numId="412" w16cid:durableId="1975452421">
    <w:abstractNumId w:val="7"/>
  </w:num>
  <w:num w:numId="413" w16cid:durableId="1757284664">
    <w:abstractNumId w:val="445"/>
  </w:num>
  <w:num w:numId="414" w16cid:durableId="861865144">
    <w:abstractNumId w:val="25"/>
  </w:num>
  <w:num w:numId="415" w16cid:durableId="1783768622">
    <w:abstractNumId w:val="254"/>
  </w:num>
  <w:num w:numId="416" w16cid:durableId="1524636857">
    <w:abstractNumId w:val="370"/>
  </w:num>
  <w:num w:numId="417" w16cid:durableId="305474503">
    <w:abstractNumId w:val="391"/>
  </w:num>
  <w:num w:numId="418" w16cid:durableId="1243031230">
    <w:abstractNumId w:val="278"/>
  </w:num>
  <w:num w:numId="419" w16cid:durableId="583952674">
    <w:abstractNumId w:val="276"/>
  </w:num>
  <w:num w:numId="420" w16cid:durableId="1642348745">
    <w:abstractNumId w:val="147"/>
  </w:num>
  <w:num w:numId="421" w16cid:durableId="352926518">
    <w:abstractNumId w:val="22"/>
  </w:num>
  <w:num w:numId="422" w16cid:durableId="87695498">
    <w:abstractNumId w:val="449"/>
  </w:num>
  <w:num w:numId="423" w16cid:durableId="1056974391">
    <w:abstractNumId w:val="512"/>
  </w:num>
  <w:num w:numId="424" w16cid:durableId="108624173">
    <w:abstractNumId w:val="514"/>
  </w:num>
  <w:num w:numId="425" w16cid:durableId="1608586104">
    <w:abstractNumId w:val="482"/>
  </w:num>
  <w:num w:numId="426" w16cid:durableId="766926980">
    <w:abstractNumId w:val="210"/>
  </w:num>
  <w:num w:numId="427" w16cid:durableId="1520241479">
    <w:abstractNumId w:val="522"/>
  </w:num>
  <w:num w:numId="428" w16cid:durableId="1662999952">
    <w:abstractNumId w:val="388"/>
  </w:num>
  <w:num w:numId="429" w16cid:durableId="1345746390">
    <w:abstractNumId w:val="216"/>
  </w:num>
  <w:num w:numId="430" w16cid:durableId="309866693">
    <w:abstractNumId w:val="376"/>
  </w:num>
  <w:num w:numId="431" w16cid:durableId="669984368">
    <w:abstractNumId w:val="67"/>
  </w:num>
  <w:num w:numId="432" w16cid:durableId="665982816">
    <w:abstractNumId w:val="359"/>
  </w:num>
  <w:num w:numId="433" w16cid:durableId="1508013860">
    <w:abstractNumId w:val="175"/>
  </w:num>
  <w:num w:numId="434" w16cid:durableId="1683044017">
    <w:abstractNumId w:val="444"/>
  </w:num>
  <w:num w:numId="435" w16cid:durableId="1812749806">
    <w:abstractNumId w:val="63"/>
  </w:num>
  <w:num w:numId="436" w16cid:durableId="523323252">
    <w:abstractNumId w:val="140"/>
  </w:num>
  <w:num w:numId="437" w16cid:durableId="1385986413">
    <w:abstractNumId w:val="41"/>
  </w:num>
  <w:num w:numId="438" w16cid:durableId="655961472">
    <w:abstractNumId w:val="122"/>
  </w:num>
  <w:num w:numId="439" w16cid:durableId="1849639475">
    <w:abstractNumId w:val="10"/>
  </w:num>
  <w:num w:numId="440" w16cid:durableId="1483934261">
    <w:abstractNumId w:val="417"/>
  </w:num>
  <w:num w:numId="441" w16cid:durableId="1264146505">
    <w:abstractNumId w:val="144"/>
  </w:num>
  <w:num w:numId="442" w16cid:durableId="1417705561">
    <w:abstractNumId w:val="195"/>
  </w:num>
  <w:num w:numId="443" w16cid:durableId="41446689">
    <w:abstractNumId w:val="53"/>
  </w:num>
  <w:num w:numId="444" w16cid:durableId="1432243648">
    <w:abstractNumId w:val="173"/>
  </w:num>
  <w:num w:numId="445" w16cid:durableId="342703211">
    <w:abstractNumId w:val="31"/>
  </w:num>
  <w:num w:numId="446" w16cid:durableId="491483424">
    <w:abstractNumId w:val="493"/>
  </w:num>
  <w:num w:numId="447" w16cid:durableId="820268778">
    <w:abstractNumId w:val="40"/>
  </w:num>
  <w:num w:numId="448" w16cid:durableId="1815103186">
    <w:abstractNumId w:val="145"/>
  </w:num>
  <w:num w:numId="449" w16cid:durableId="1999648960">
    <w:abstractNumId w:val="168"/>
  </w:num>
  <w:num w:numId="450" w16cid:durableId="1157039122">
    <w:abstractNumId w:val="558"/>
  </w:num>
  <w:num w:numId="451" w16cid:durableId="2049572947">
    <w:abstractNumId w:val="325"/>
  </w:num>
  <w:num w:numId="452" w16cid:durableId="858204592">
    <w:abstractNumId w:val="321"/>
  </w:num>
  <w:num w:numId="453" w16cid:durableId="468935518">
    <w:abstractNumId w:val="302"/>
  </w:num>
  <w:num w:numId="454" w16cid:durableId="552040789">
    <w:abstractNumId w:val="544"/>
  </w:num>
  <w:num w:numId="455" w16cid:durableId="862278802">
    <w:abstractNumId w:val="211"/>
  </w:num>
  <w:num w:numId="456" w16cid:durableId="51659028">
    <w:abstractNumId w:val="363"/>
  </w:num>
  <w:num w:numId="457" w16cid:durableId="62604470">
    <w:abstractNumId w:val="256"/>
  </w:num>
  <w:num w:numId="458" w16cid:durableId="347751791">
    <w:abstractNumId w:val="223"/>
  </w:num>
  <w:num w:numId="459" w16cid:durableId="365955399">
    <w:abstractNumId w:val="331"/>
  </w:num>
  <w:num w:numId="460" w16cid:durableId="298465032">
    <w:abstractNumId w:val="141"/>
  </w:num>
  <w:num w:numId="461" w16cid:durableId="862790796">
    <w:abstractNumId w:val="352"/>
  </w:num>
  <w:num w:numId="462" w16cid:durableId="1299409617">
    <w:abstractNumId w:val="101"/>
  </w:num>
  <w:num w:numId="463" w16cid:durableId="1752041897">
    <w:abstractNumId w:val="479"/>
  </w:num>
  <w:num w:numId="464" w16cid:durableId="1401250320">
    <w:abstractNumId w:val="167"/>
  </w:num>
  <w:num w:numId="465" w16cid:durableId="1504782166">
    <w:abstractNumId w:val="470"/>
  </w:num>
  <w:num w:numId="466" w16cid:durableId="1550259187">
    <w:abstractNumId w:val="310"/>
  </w:num>
  <w:num w:numId="467" w16cid:durableId="244346754">
    <w:abstractNumId w:val="387"/>
  </w:num>
  <w:num w:numId="468" w16cid:durableId="19743911">
    <w:abstractNumId w:val="458"/>
  </w:num>
  <w:num w:numId="469" w16cid:durableId="1708796869">
    <w:abstractNumId w:val="432"/>
  </w:num>
  <w:num w:numId="470" w16cid:durableId="1739084490">
    <w:abstractNumId w:val="139"/>
  </w:num>
  <w:num w:numId="471" w16cid:durableId="1824003644">
    <w:abstractNumId w:val="297"/>
  </w:num>
  <w:num w:numId="472" w16cid:durableId="587203061">
    <w:abstractNumId w:val="245"/>
  </w:num>
  <w:num w:numId="473" w16cid:durableId="1066339327">
    <w:abstractNumId w:val="545"/>
  </w:num>
  <w:num w:numId="474" w16cid:durableId="104886829">
    <w:abstractNumId w:val="320"/>
  </w:num>
  <w:num w:numId="475" w16cid:durableId="805659427">
    <w:abstractNumId w:val="59"/>
  </w:num>
  <w:num w:numId="476" w16cid:durableId="954598298">
    <w:abstractNumId w:val="119"/>
  </w:num>
  <w:num w:numId="477" w16cid:durableId="1403062518">
    <w:abstractNumId w:val="182"/>
  </w:num>
  <w:num w:numId="478" w16cid:durableId="1292857003">
    <w:abstractNumId w:val="404"/>
  </w:num>
  <w:num w:numId="479" w16cid:durableId="1022786217">
    <w:abstractNumId w:val="110"/>
  </w:num>
  <w:num w:numId="480" w16cid:durableId="2051882502">
    <w:abstractNumId w:val="99"/>
  </w:num>
  <w:num w:numId="481" w16cid:durableId="274945276">
    <w:abstractNumId w:val="93"/>
  </w:num>
  <w:num w:numId="482" w16cid:durableId="1127091191">
    <w:abstractNumId w:val="343"/>
  </w:num>
  <w:num w:numId="483" w16cid:durableId="1932860006">
    <w:abstractNumId w:val="15"/>
  </w:num>
  <w:num w:numId="484" w16cid:durableId="1678382120">
    <w:abstractNumId w:val="274"/>
  </w:num>
  <w:num w:numId="485" w16cid:durableId="617875982">
    <w:abstractNumId w:val="540"/>
  </w:num>
  <w:num w:numId="486" w16cid:durableId="1779181692">
    <w:abstractNumId w:val="484"/>
  </w:num>
  <w:num w:numId="487" w16cid:durableId="212230154">
    <w:abstractNumId w:val="201"/>
  </w:num>
  <w:num w:numId="488" w16cid:durableId="868686820">
    <w:abstractNumId w:val="178"/>
  </w:num>
  <w:num w:numId="489" w16cid:durableId="1923448227">
    <w:abstractNumId w:val="539"/>
  </w:num>
  <w:num w:numId="490" w16cid:durableId="1055398834">
    <w:abstractNumId w:val="120"/>
  </w:num>
  <w:num w:numId="491" w16cid:durableId="419104859">
    <w:abstractNumId w:val="260"/>
  </w:num>
  <w:num w:numId="492" w16cid:durableId="948241392">
    <w:abstractNumId w:val="196"/>
  </w:num>
  <w:num w:numId="493" w16cid:durableId="91972777">
    <w:abstractNumId w:val="199"/>
  </w:num>
  <w:num w:numId="494" w16cid:durableId="1151364924">
    <w:abstractNumId w:val="419"/>
  </w:num>
  <w:num w:numId="495" w16cid:durableId="385882361">
    <w:abstractNumId w:val="79"/>
  </w:num>
  <w:num w:numId="496" w16cid:durableId="194583406">
    <w:abstractNumId w:val="232"/>
  </w:num>
  <w:num w:numId="497" w16cid:durableId="1830558770">
    <w:abstractNumId w:val="466"/>
  </w:num>
  <w:num w:numId="498" w16cid:durableId="1612930625">
    <w:abstractNumId w:val="161"/>
  </w:num>
  <w:num w:numId="499" w16cid:durableId="1787384031">
    <w:abstractNumId w:val="367"/>
  </w:num>
  <w:num w:numId="500" w16cid:durableId="958419735">
    <w:abstractNumId w:val="243"/>
  </w:num>
  <w:num w:numId="501" w16cid:durableId="1181973943">
    <w:abstractNumId w:val="478"/>
  </w:num>
  <w:num w:numId="502" w16cid:durableId="1077286874">
    <w:abstractNumId w:val="143"/>
  </w:num>
  <w:num w:numId="503" w16cid:durableId="1342203396">
    <w:abstractNumId w:val="549"/>
  </w:num>
  <w:num w:numId="504" w16cid:durableId="545221856">
    <w:abstractNumId w:val="82"/>
  </w:num>
  <w:num w:numId="505" w16cid:durableId="196702261">
    <w:abstractNumId w:val="322"/>
  </w:num>
  <w:num w:numId="506" w16cid:durableId="469830459">
    <w:abstractNumId w:val="13"/>
  </w:num>
  <w:num w:numId="507" w16cid:durableId="952395662">
    <w:abstractNumId w:val="394"/>
  </w:num>
  <w:num w:numId="508" w16cid:durableId="883521045">
    <w:abstractNumId w:val="437"/>
  </w:num>
  <w:num w:numId="509" w16cid:durableId="1037857110">
    <w:abstractNumId w:val="283"/>
  </w:num>
  <w:num w:numId="510" w16cid:durableId="31151685">
    <w:abstractNumId w:val="58"/>
  </w:num>
  <w:num w:numId="511" w16cid:durableId="710306588">
    <w:abstractNumId w:val="112"/>
  </w:num>
  <w:num w:numId="512" w16cid:durableId="712923098">
    <w:abstractNumId w:val="107"/>
  </w:num>
  <w:num w:numId="513" w16cid:durableId="1763068025">
    <w:abstractNumId w:val="543"/>
  </w:num>
  <w:num w:numId="514" w16cid:durableId="345862314">
    <w:abstractNumId w:val="188"/>
  </w:num>
  <w:num w:numId="515" w16cid:durableId="1032001566">
    <w:abstractNumId w:val="277"/>
  </w:num>
  <w:num w:numId="516" w16cid:durableId="956375185">
    <w:abstractNumId w:val="48"/>
  </w:num>
  <w:num w:numId="517" w16cid:durableId="336538448">
    <w:abstractNumId w:val="264"/>
  </w:num>
  <w:num w:numId="518" w16cid:durableId="986742298">
    <w:abstractNumId w:val="244"/>
  </w:num>
  <w:num w:numId="519" w16cid:durableId="865681570">
    <w:abstractNumId w:val="128"/>
  </w:num>
  <w:num w:numId="520" w16cid:durableId="14353123">
    <w:abstractNumId w:val="354"/>
  </w:num>
  <w:num w:numId="521" w16cid:durableId="1236279176">
    <w:abstractNumId w:val="385"/>
  </w:num>
  <w:num w:numId="522" w16cid:durableId="1732924734">
    <w:abstractNumId w:val="185"/>
  </w:num>
  <w:num w:numId="523" w16cid:durableId="418211688">
    <w:abstractNumId w:val="291"/>
  </w:num>
  <w:num w:numId="524" w16cid:durableId="64885528">
    <w:abstractNumId w:val="170"/>
  </w:num>
  <w:num w:numId="525" w16cid:durableId="619268699">
    <w:abstractNumId w:val="183"/>
  </w:num>
  <w:num w:numId="526" w16cid:durableId="341130656">
    <w:abstractNumId w:val="263"/>
  </w:num>
  <w:num w:numId="527" w16cid:durableId="59718685">
    <w:abstractNumId w:val="303"/>
  </w:num>
  <w:num w:numId="528" w16cid:durableId="478348913">
    <w:abstractNumId w:val="155"/>
  </w:num>
  <w:num w:numId="529" w16cid:durableId="1514345583">
    <w:abstractNumId w:val="427"/>
  </w:num>
  <w:num w:numId="530" w16cid:durableId="2118593496">
    <w:abstractNumId w:val="289"/>
  </w:num>
  <w:num w:numId="531" w16cid:durableId="153759572">
    <w:abstractNumId w:val="50"/>
  </w:num>
  <w:num w:numId="532" w16cid:durableId="34817951">
    <w:abstractNumId w:val="89"/>
  </w:num>
  <w:num w:numId="533" w16cid:durableId="601844651">
    <w:abstractNumId w:val="177"/>
  </w:num>
  <w:num w:numId="534" w16cid:durableId="2125684199">
    <w:abstractNumId w:val="542"/>
  </w:num>
  <w:num w:numId="535" w16cid:durableId="1014527670">
    <w:abstractNumId w:val="54"/>
  </w:num>
  <w:num w:numId="536" w16cid:durableId="1934194585">
    <w:abstractNumId w:val="362"/>
  </w:num>
  <w:num w:numId="537" w16cid:durableId="1583029502">
    <w:abstractNumId w:val="39"/>
  </w:num>
  <w:num w:numId="538" w16cid:durableId="750740839">
    <w:abstractNumId w:val="2"/>
  </w:num>
  <w:num w:numId="539" w16cid:durableId="204145547">
    <w:abstractNumId w:val="292"/>
  </w:num>
  <w:num w:numId="540" w16cid:durableId="337119307">
    <w:abstractNumId w:val="301"/>
  </w:num>
  <w:num w:numId="541" w16cid:durableId="444152644">
    <w:abstractNumId w:val="221"/>
  </w:num>
  <w:num w:numId="542" w16cid:durableId="1896351651">
    <w:abstractNumId w:val="174"/>
  </w:num>
  <w:num w:numId="543" w16cid:durableId="922109074">
    <w:abstractNumId w:val="438"/>
  </w:num>
  <w:num w:numId="544" w16cid:durableId="715854423">
    <w:abstractNumId w:val="133"/>
  </w:num>
  <w:num w:numId="545" w16cid:durableId="977077223">
    <w:abstractNumId w:val="476"/>
  </w:num>
  <w:num w:numId="546" w16cid:durableId="1842426048">
    <w:abstractNumId w:val="395"/>
  </w:num>
  <w:num w:numId="547" w16cid:durableId="1376584524">
    <w:abstractNumId w:val="191"/>
  </w:num>
  <w:num w:numId="548" w16cid:durableId="829828183">
    <w:abstractNumId w:val="497"/>
  </w:num>
  <w:num w:numId="549" w16cid:durableId="505945490">
    <w:abstractNumId w:val="460"/>
  </w:num>
  <w:num w:numId="550" w16cid:durableId="869149056">
    <w:abstractNumId w:val="483"/>
  </w:num>
  <w:num w:numId="551" w16cid:durableId="1966960445">
    <w:abstractNumId w:val="91"/>
  </w:num>
  <w:num w:numId="552" w16cid:durableId="1374622897">
    <w:abstractNumId w:val="434"/>
  </w:num>
  <w:num w:numId="553" w16cid:durableId="612059144">
    <w:abstractNumId w:val="504"/>
  </w:num>
  <w:num w:numId="554" w16cid:durableId="656228237">
    <w:abstractNumId w:val="49"/>
  </w:num>
  <w:num w:numId="555" w16cid:durableId="4098307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242227199">
    <w:abstractNumId w:val="94"/>
  </w:num>
  <w:num w:numId="557" w16cid:durableId="606934724">
    <w:abstractNumId w:val="76"/>
  </w:num>
  <w:num w:numId="558" w16cid:durableId="1918125897">
    <w:abstractNumId w:val="113"/>
  </w:num>
  <w:num w:numId="559" w16cid:durableId="1199507909">
    <w:abstractNumId w:val="180"/>
  </w:num>
  <w:num w:numId="560" w16cid:durableId="1685552679">
    <w:abstractNumId w:val="294"/>
  </w:num>
  <w:num w:numId="561" w16cid:durableId="1696149375">
    <w:abstractNumId w:val="270"/>
  </w:num>
  <w:num w:numId="562" w16cid:durableId="754857877">
    <w:abstractNumId w:val="266"/>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A38"/>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6E3"/>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080"/>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overa.sk/overenia/dlznici/zoznam-dlznikov" TargetMode="External"/><Relationship Id="rId29" Type="http://schemas.openxmlformats.org/officeDocument/2006/relationships/hyperlink" Target="https://oversi.gov.sk" TargetMode="External"/><Relationship Id="rId107" Type="http://schemas.openxmlformats.org/officeDocument/2006/relationships/header" Target="header4.xml"/><Relationship Id="rId11" Type="http://schemas.openxmlformats.org/officeDocument/2006/relationships/footer" Target="footer2.xml"/><Relationship Id="rId24" Type="http://schemas.openxmlformats.org/officeDocument/2006/relationships/hyperlink" Target="http://www.enviroportal.sk" TargetMode="External"/><Relationship Id="rId32" Type="http://schemas.openxmlformats.org/officeDocument/2006/relationships/hyperlink" Target="https://rpo.statistics.sk" TargetMode="External"/><Relationship Id="rId37" Type="http://schemas.openxmlformats.org/officeDocument/2006/relationships/image" Target="media/image1.png"/><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66" Type="http://schemas.openxmlformats.org/officeDocument/2006/relationships/hyperlink" Target="http://www.apa.sk/index.php?navID=529&amp;id=6858"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87" Type="http://schemas.openxmlformats.org/officeDocument/2006/relationships/hyperlink" Target="https://oversi.gov.sk" TargetMode="External"/><Relationship Id="rId102" Type="http://schemas.openxmlformats.org/officeDocument/2006/relationships/hyperlink" Target="http://www.apa.sk/index.php?navID=529&amp;id=6858" TargetMode="External"/><Relationship Id="rId110" Type="http://schemas.openxmlformats.org/officeDocument/2006/relationships/footer" Target="footer5.xml"/><Relationship Id="rId5" Type="http://schemas.openxmlformats.org/officeDocument/2006/relationships/webSettings" Target="webSettings.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56" Type="http://schemas.openxmlformats.org/officeDocument/2006/relationships/hyperlink" Target="http://www.upsvar.sk/statistiky/nezamestnanost-mesacne-statistiky.html?page_id=1254"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union.sk/zoznam-dlznikov" TargetMode="External"/><Relationship Id="rId25" Type="http://schemas.openxmlformats.org/officeDocument/2006/relationships/hyperlink" Target="http://www.enviroportal.sk"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46" Type="http://schemas.openxmlformats.org/officeDocument/2006/relationships/hyperlink" Target="https://rpo.statistics.sk" TargetMode="External"/><Relationship Id="rId59" Type="http://schemas.openxmlformats.org/officeDocument/2006/relationships/hyperlink" Target="https://www.slov-lex.sk/pravne-predpisy/prilohy/SK/ZZ/2015/75/20180315_4429571-2.pdf" TargetMode="External"/><Relationship Id="rId67" Type="http://schemas.openxmlformats.org/officeDocument/2006/relationships/hyperlink" Target="https://rpo.statistics.sk"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54" Type="http://schemas.openxmlformats.org/officeDocument/2006/relationships/hyperlink" Target="https://www.uksup.sk/ovv-certifikacia-vinarskych-produktov" TargetMode="External"/><Relationship Id="rId62" Type="http://schemas.openxmlformats.org/officeDocument/2006/relationships/hyperlink" Target="https://oversi.gov.sk"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191</Pages>
  <Words>118386</Words>
  <Characters>674803</Characters>
  <Application>Microsoft Office Word</Application>
  <DocSecurity>0</DocSecurity>
  <Lines>5623</Lines>
  <Paragraphs>1583</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791606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MAS Zemplín pod Vihorlatom</cp:lastModifiedBy>
  <cp:revision>2</cp:revision>
  <cp:lastPrinted>2023-03-13T06:22:00Z</cp:lastPrinted>
  <dcterms:created xsi:type="dcterms:W3CDTF">2023-08-28T12:21:00Z</dcterms:created>
  <dcterms:modified xsi:type="dcterms:W3CDTF">2023-08-28T12:21:00Z</dcterms:modified>
</cp:coreProperties>
</file>