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AF4" w14:textId="77777777" w:rsidR="009662C0" w:rsidRPr="00334C9E" w:rsidRDefault="009662C0" w:rsidP="009662C0">
      <w:pPr>
        <w:spacing w:before="120" w:after="120"/>
        <w:jc w:val="center"/>
        <w:rPr>
          <w:rFonts w:cs="Arial"/>
          <w:b/>
          <w:color w:val="1F497D"/>
        </w:rPr>
      </w:pPr>
    </w:p>
    <w:p w14:paraId="58BFA75E" w14:textId="77777777" w:rsidR="009A72EF" w:rsidRDefault="009A72EF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cs="Arial"/>
          <w:b/>
          <w:color w:val="1F497D"/>
          <w:highlight w:val="yellow"/>
        </w:rPr>
      </w:pPr>
      <w:bookmarkStart w:id="0" w:name="_Ref494968963"/>
    </w:p>
    <w:bookmarkEnd w:id="0"/>
    <w:p w14:paraId="18E8781F" w14:textId="77777777" w:rsidR="002B4BB6" w:rsidRPr="003615B6" w:rsidRDefault="002B4BB6" w:rsidP="001D15EF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Times New Roman" w:cs="Arial"/>
          <w:b/>
          <w:bCs/>
          <w:color w:val="000000" w:themeColor="text1"/>
          <w:sz w:val="28"/>
          <w:lang w:bidi="en-US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- HODNOTIACE KRITÉRIÁ</w:t>
      </w:r>
    </w:p>
    <w:p w14:paraId="2954FE14" w14:textId="10969747" w:rsidR="002B4BB6" w:rsidRPr="00334C9E" w:rsidRDefault="002B4BB6" w:rsidP="002B4BB6">
      <w:pPr>
        <w:widowControl w:val="0"/>
        <w:spacing w:after="0" w:line="240" w:lineRule="auto"/>
        <w:ind w:left="1421" w:right="1139"/>
        <w:jc w:val="center"/>
        <w:rPr>
          <w:rFonts w:eastAsia="Arial Unicode MS" w:cs="Arial"/>
          <w:color w:val="000000" w:themeColor="text1"/>
          <w:sz w:val="28"/>
          <w:u w:color="000000"/>
        </w:rPr>
      </w:pPr>
      <w:r w:rsidRPr="00334C9E">
        <w:rPr>
          <w:rFonts w:eastAsia="Arial Unicode MS" w:cs="Arial"/>
          <w:color w:val="000000" w:themeColor="text1"/>
          <w:sz w:val="28"/>
          <w:u w:color="000000"/>
        </w:rPr>
        <w:t xml:space="preserve">pre hodnotenie žiadostí o </w:t>
      </w:r>
      <w:r w:rsidR="005210F1" w:rsidRPr="00334C9E">
        <w:rPr>
          <w:rFonts w:eastAsia="Arial Unicode MS" w:cs="Arial"/>
          <w:color w:val="000000" w:themeColor="text1"/>
          <w:sz w:val="28"/>
          <w:u w:color="000000"/>
        </w:rPr>
        <w:t>príspevok</w:t>
      </w:r>
    </w:p>
    <w:p w14:paraId="246FF6FA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334C9E" w:rsidRPr="00A42D69" w14:paraId="2833732E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7C0A41AB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30863887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334C9E" w:rsidRPr="00A42D69" w14:paraId="378F3D0C" w14:textId="77777777" w:rsidTr="00334C9E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58D660E9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3350A323" w14:textId="77777777" w:rsidR="00334C9E" w:rsidRPr="00A42D69" w:rsidRDefault="00334C9E" w:rsidP="006E4FA8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334C9E" w:rsidRPr="00A42D69" w14:paraId="6D89574A" w14:textId="77777777" w:rsidTr="00334C9E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D25CC34" w14:textId="77777777" w:rsidR="00334C9E" w:rsidRPr="00C63419" w:rsidRDefault="00334C9E" w:rsidP="006E4FA8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7E17AE5E" w14:textId="4478B24C" w:rsidR="00334C9E" w:rsidRPr="00A42D69" w:rsidRDefault="00334C9E" w:rsidP="00563B2B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 w:rsidR="00563B2B">
              <w:tab/>
            </w:r>
          </w:p>
        </w:tc>
      </w:tr>
      <w:tr w:rsidR="00AD4FD2" w:rsidRPr="00A42D69" w14:paraId="2CF50C3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8E6978F" w14:textId="27E3F7E5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2CB16825" w14:textId="506C5543" w:rsidR="00AD4FD2" w:rsidRPr="00A42D69" w:rsidRDefault="00A02552" w:rsidP="00AD4FD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1966735496"/>
                <w:placeholder>
                  <w:docPart w:val="7B0C82C2157A4025AC791A689E07B76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8343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AD4FD2" w:rsidRPr="00A42D69" w14:paraId="46393496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FE34DDC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5E2ED89F" w14:textId="70D9E5AC" w:rsidR="00AD4FD2" w:rsidRPr="00A42D69" w:rsidRDefault="00E8343B" w:rsidP="00AD4FD2">
            <w:pPr>
              <w:spacing w:before="120" w:after="120"/>
              <w:jc w:val="both"/>
            </w:pPr>
            <w:r>
              <w:rPr>
                <w:i/>
              </w:rPr>
              <w:t xml:space="preserve">Miestna akčná skupina Zemplín pod Vihorlatom, </w:t>
            </w:r>
            <w:proofErr w:type="spellStart"/>
            <w:r>
              <w:rPr>
                <w:i/>
              </w:rPr>
              <w:t>o.z</w:t>
            </w:r>
            <w:proofErr w:type="spellEnd"/>
            <w:r>
              <w:rPr>
                <w:i/>
              </w:rPr>
              <w:t>.</w:t>
            </w:r>
          </w:p>
        </w:tc>
      </w:tr>
      <w:tr w:rsidR="00AD4FD2" w:rsidRPr="00A42D69" w14:paraId="5F2CF32D" w14:textId="77777777" w:rsidTr="00334C9E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105393A" w14:textId="77777777" w:rsidR="00AD4FD2" w:rsidRPr="00C63419" w:rsidRDefault="00AD4FD2" w:rsidP="00AD4FD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  <w:r w:rsidRPr="00C63419">
              <w:rPr>
                <w:b/>
                <w:vertAlign w:val="superscript"/>
              </w:rPr>
              <w:fldChar w:fldCharType="begin"/>
            </w:r>
            <w:r w:rsidRPr="00C63419">
              <w:rPr>
                <w:b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b/>
                <w:vertAlign w:val="superscript"/>
              </w:rPr>
            </w:r>
            <w:r w:rsidRPr="00C63419">
              <w:rPr>
                <w:b/>
                <w:vertAlign w:val="superscript"/>
              </w:rPr>
              <w:fldChar w:fldCharType="separate"/>
            </w:r>
            <w:r w:rsidRPr="00C63419">
              <w:rPr>
                <w:b/>
                <w:vertAlign w:val="superscript"/>
              </w:rPr>
              <w:t>2</w:t>
            </w:r>
            <w:r w:rsidRPr="00C63419">
              <w:rPr>
                <w:b/>
                <w:vertAlign w:val="superscript"/>
              </w:rPr>
              <w:fldChar w:fldCharType="end"/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7121DE" w14:textId="22AA6A57" w:rsidR="00AD4FD2" w:rsidRPr="00A42D69" w:rsidRDefault="00A02552" w:rsidP="00AD4FD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604271377"/>
                <w:placeholder>
                  <w:docPart w:val="A94B540BD36641169E067AB569DEF984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A05B2">
                  <w:rPr>
                    <w:rFonts w:cs="Arial"/>
                    <w:sz w:val="20"/>
                  </w:rPr>
                  <w:t>F1 Verejný vodovod</w:t>
                </w:r>
              </w:sdtContent>
            </w:sdt>
          </w:p>
        </w:tc>
      </w:tr>
    </w:tbl>
    <w:p w14:paraId="4A0C9BDF" w14:textId="77777777" w:rsidR="00334C9E" w:rsidRDefault="00334C9E" w:rsidP="009459EB">
      <w:pPr>
        <w:spacing w:after="120"/>
        <w:jc w:val="both"/>
        <w:rPr>
          <w:rFonts w:cs="Arial"/>
          <w:b/>
          <w:color w:val="000000" w:themeColor="text1"/>
        </w:rPr>
      </w:pPr>
    </w:p>
    <w:p w14:paraId="60C4A3A9" w14:textId="2191BFE3" w:rsidR="00AD4FD2" w:rsidRDefault="00AD4FD2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br w:type="page"/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643"/>
        <w:gridCol w:w="2354"/>
        <w:gridCol w:w="4635"/>
        <w:gridCol w:w="1530"/>
        <w:gridCol w:w="1431"/>
        <w:gridCol w:w="4795"/>
      </w:tblGrid>
      <w:tr w:rsidR="009459EB" w:rsidRPr="007C4B63" w14:paraId="32616ACD" w14:textId="77777777" w:rsidTr="00DE148F">
        <w:trPr>
          <w:trHeight w:val="397"/>
          <w:tblHeader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F2519F0" w14:textId="77777777" w:rsidR="009459EB" w:rsidRPr="007C4B63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proofErr w:type="spellStart"/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lastRenderedPageBreak/>
              <w:t>P.č</w:t>
            </w:r>
            <w:proofErr w:type="spellEnd"/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.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D60E1D5" w14:textId="77777777" w:rsidR="009459EB" w:rsidRPr="007C4B63" w:rsidRDefault="009459EB" w:rsidP="00D114F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Kritérium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8C47375" w14:textId="77777777" w:rsidR="009459EB" w:rsidRPr="007C4B63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Predmet hodnotenia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38E297F" w14:textId="77777777" w:rsidR="009459EB" w:rsidRPr="007C4B63" w:rsidRDefault="009459EB" w:rsidP="00D114FB">
            <w:pPr>
              <w:widowControl w:val="0"/>
              <w:ind w:left="34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Typ kritéria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FDAA661" w14:textId="77777777" w:rsidR="009459EB" w:rsidRPr="007C4B63" w:rsidRDefault="009459EB" w:rsidP="00D114FB">
            <w:pPr>
              <w:widowControl w:val="0"/>
              <w:ind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Hodnotenie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2DCEC1" w14:textId="77777777" w:rsidR="009459EB" w:rsidRPr="007C4B63" w:rsidRDefault="009459EB" w:rsidP="00D114FB">
            <w:pPr>
              <w:widowControl w:val="0"/>
              <w:ind w:left="143" w:right="136" w:hanging="3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Spôsob aplikácie hodnotiaceho kritéria</w:t>
            </w:r>
          </w:p>
        </w:tc>
      </w:tr>
      <w:tr w:rsidR="009459EB" w:rsidRPr="007C4B63" w14:paraId="1DECDAA6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4B0627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1.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F37E22D" w14:textId="4F637D13" w:rsidR="009459EB" w:rsidRPr="007C4B63" w:rsidRDefault="009459EB" w:rsidP="00DE148F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Príspevok navrhovaného projektu k cieľom a výsledkom IROP a </w:t>
            </w:r>
            <w:r w:rsidR="00DE148F" w:rsidRPr="007C4B63">
              <w:rPr>
                <w:rFonts w:asciiTheme="minorHAnsi" w:hAnsiTheme="minorHAnsi" w:cs="Arial"/>
                <w:b/>
                <w:bCs/>
                <w:color w:val="000000" w:themeColor="text1"/>
              </w:rPr>
              <w:t>CLLD</w:t>
            </w:r>
          </w:p>
        </w:tc>
      </w:tr>
      <w:tr w:rsidR="007F745B" w:rsidRPr="007C4B63" w14:paraId="4725DC76" w14:textId="77777777" w:rsidTr="008572C9">
        <w:trPr>
          <w:trHeight w:val="57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E75A" w14:textId="65B14FB2" w:rsidR="007F745B" w:rsidRPr="007C4B63" w:rsidRDefault="00507CF0" w:rsidP="00507CF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1.</w:t>
            </w:r>
            <w:r w:rsidR="007F745B" w:rsidRPr="007C4B63">
              <w:rPr>
                <w:rFonts w:asciiTheme="minorHAnsi" w:hAnsiTheme="minorHAnsi" w:cs="Arial"/>
                <w:color w:val="000000" w:themeColor="text1"/>
              </w:rPr>
              <w:t>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2165" w14:textId="4A026088" w:rsidR="007F745B" w:rsidRPr="007C4B63" w:rsidRDefault="007F745B" w:rsidP="007F745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150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3E16F9" w14:textId="77777777" w:rsidR="007F745B" w:rsidRPr="007C4B63" w:rsidRDefault="007F745B" w:rsidP="007F745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 xml:space="preserve">Posudzuje sa súlad projektu s programovou stratégiou IROP, prioritnou osou č. 5 – Miestny rozvoj vedený komunitou, </w:t>
            </w:r>
            <w:proofErr w:type="spellStart"/>
            <w:r w:rsidRPr="007C4B63">
              <w:rPr>
                <w:rFonts w:asciiTheme="minorHAnsi" w:hAnsiTheme="minorHAnsi" w:cs="Arial"/>
                <w:color w:val="000000" w:themeColor="text1"/>
              </w:rPr>
              <w:t>t.j</w:t>
            </w:r>
            <w:proofErr w:type="spellEnd"/>
            <w:r w:rsidRPr="007C4B63">
              <w:rPr>
                <w:rFonts w:asciiTheme="minorHAnsi" w:hAnsiTheme="minorHAnsi" w:cs="Arial"/>
                <w:color w:val="000000" w:themeColor="text1"/>
              </w:rPr>
              <w:t>. súlad s:</w:t>
            </w:r>
          </w:p>
          <w:p w14:paraId="7A08E091" w14:textId="77777777" w:rsidR="007F745B" w:rsidRPr="007C4B63" w:rsidRDefault="007F745B" w:rsidP="007F745B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  <w:lang w:val="sk-SK"/>
              </w:rPr>
            </w:pPr>
            <w:r w:rsidRPr="007C4B63">
              <w:rPr>
                <w:rFonts w:ascii="Calibri" w:eastAsia="Calibri" w:hAnsi="Calibri" w:cs="Arial"/>
                <w:color w:val="000000" w:themeColor="text1"/>
                <w:lang w:val="sk-SK"/>
              </w:rPr>
              <w:t>očakávanými výsledkami,</w:t>
            </w:r>
          </w:p>
          <w:p w14:paraId="6F4E2449" w14:textId="419C2046" w:rsidR="007F745B" w:rsidRPr="007C4B63" w:rsidRDefault="007F745B" w:rsidP="007F745B">
            <w:pPr>
              <w:pStyle w:val="Odsekzoznamu"/>
              <w:numPr>
                <w:ilvl w:val="0"/>
                <w:numId w:val="21"/>
              </w:numPr>
              <w:spacing w:after="0" w:line="240" w:lineRule="auto"/>
              <w:rPr>
                <w:rFonts w:ascii="Calibri" w:eastAsia="Calibri" w:hAnsi="Calibri" w:cs="Arial"/>
                <w:color w:val="000000" w:themeColor="text1"/>
                <w:lang w:val="sk-SK"/>
              </w:rPr>
            </w:pPr>
            <w:r w:rsidRPr="007C4B63">
              <w:rPr>
                <w:rFonts w:ascii="Calibri" w:eastAsia="Calibri" w:hAnsi="Calibri" w:cs="Arial"/>
                <w:color w:val="000000" w:themeColor="text1"/>
                <w:lang w:val="sk-SK"/>
              </w:rPr>
              <w:t>definovanými oprávnenými aktivitami.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9A883" w14:textId="77777777" w:rsidR="007F745B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  <w:p w14:paraId="23D30540" w14:textId="4262620C" w:rsidR="008F378A" w:rsidRPr="007C4B63" w:rsidRDefault="008F378A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97C1A" w14:textId="0FED6C89" w:rsidR="007F745B" w:rsidRPr="007C4B63" w:rsidRDefault="007F745B" w:rsidP="007F745B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E090" w14:textId="2269827D" w:rsidR="007F745B" w:rsidRPr="007C4B63" w:rsidRDefault="007F745B" w:rsidP="007F745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7F745B" w:rsidRPr="007C4B63" w14:paraId="1F6CDE03" w14:textId="77777777" w:rsidTr="008572C9">
        <w:trPr>
          <w:trHeight w:val="49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8724" w14:textId="77777777" w:rsidR="007F745B" w:rsidRPr="007C4B63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359C" w14:textId="77777777" w:rsidR="007F745B" w:rsidRPr="007C4B63" w:rsidRDefault="007F745B" w:rsidP="007F745B">
            <w:pPr>
              <w:rPr>
                <w:rFonts w:asciiTheme="minorHAnsi" w:eastAsia="Helvetica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9116" w14:textId="77777777" w:rsidR="007F745B" w:rsidRPr="007C4B63" w:rsidRDefault="007F745B" w:rsidP="007F745B">
            <w:pPr>
              <w:rPr>
                <w:rFonts w:asciiTheme="minorHAnsi" w:eastAsia="Times New Roman" w:hAnsiTheme="minorHAnsi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FD17" w14:textId="77777777" w:rsidR="007F745B" w:rsidRPr="007C4B63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3E31" w14:textId="44BFAA29" w:rsidR="007F745B" w:rsidRPr="007C4B63" w:rsidRDefault="007F745B" w:rsidP="007F745B">
            <w:pPr>
              <w:widowControl w:val="0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8151" w14:textId="07EFBBF1" w:rsidR="007F745B" w:rsidRPr="007C4B63" w:rsidRDefault="007F745B" w:rsidP="007F745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Zameranie projektu je v súlade s programovou stratégiou IROP.</w:t>
            </w:r>
          </w:p>
        </w:tc>
      </w:tr>
      <w:tr w:rsidR="007F745B" w:rsidRPr="007C4B63" w14:paraId="49FBFFE3" w14:textId="77777777" w:rsidTr="008572C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0789" w14:textId="08346CAB" w:rsidR="007F745B" w:rsidRPr="007C4B63" w:rsidRDefault="00507CF0" w:rsidP="00507CF0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1.</w:t>
            </w:r>
            <w:r w:rsidR="007F745B" w:rsidRPr="007C4B63"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EB57" w14:textId="7907337A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3108C" w14:textId="244ED24C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Posudzuje sa súlad projektu so Stratégiou CLLD.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83A0E" w14:textId="77777777" w:rsidR="007F745B" w:rsidRDefault="007F745B" w:rsidP="007F745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Vylučujúce</w:t>
            </w:r>
          </w:p>
          <w:p w14:paraId="704E7737" w14:textId="7AB800CD" w:rsidR="008F378A" w:rsidRPr="007C4B63" w:rsidRDefault="008F378A" w:rsidP="007F745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6734" w14:textId="6A12B909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3F0DB" w14:textId="6B5190DE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7F745B" w:rsidRPr="007C4B63" w14:paraId="3F75655C" w14:textId="77777777" w:rsidTr="008572C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91CA1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50F7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D823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0B3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91C7" w14:textId="332F857E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5577" w14:textId="4120FB87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Zameranie projektu je v súlade so stratégiou CLLD.</w:t>
            </w:r>
          </w:p>
        </w:tc>
      </w:tr>
      <w:tr w:rsidR="007F745B" w:rsidRPr="007C4B63" w14:paraId="7A42D792" w14:textId="77777777" w:rsidTr="008572C9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386B7" w14:textId="5F2D2A70" w:rsidR="007F745B" w:rsidRPr="007C4B63" w:rsidRDefault="00507CF0" w:rsidP="00507CF0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1.</w:t>
            </w:r>
            <w:r w:rsidR="007F745B" w:rsidRPr="007C4B63">
              <w:rPr>
                <w:rFonts w:cs="Arial"/>
                <w:color w:val="000000" w:themeColor="text1"/>
              </w:rPr>
              <w:t>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3E6FC" w14:textId="22840E13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167B" w14:textId="3F1CB470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Posudzuje sa, či má projekt inovatívny charakter. Inovatívny charakter predstavuje zavádzanie nových postupov, nového prístupu, predstavenie nových výrobkov, štúdií alebo spôsobu realizácie projektu, ktoré na danom území neboli doteraz aplikované.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4AB9" w14:textId="4B42F5BE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74D1D" w14:textId="62DA57AF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03F6" w14:textId="6D62B05C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Projekt má inovatívny charakter.</w:t>
            </w:r>
          </w:p>
        </w:tc>
      </w:tr>
      <w:tr w:rsidR="007F745B" w:rsidRPr="007C4B63" w14:paraId="6668464F" w14:textId="77777777" w:rsidTr="008572C9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D032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E803F3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6FCC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BBF3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C471E" w14:textId="7E14A6D0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550A" w14:textId="79508141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Projekt nemá inovatívny charakter.</w:t>
            </w:r>
          </w:p>
        </w:tc>
      </w:tr>
      <w:tr w:rsidR="007F745B" w:rsidRPr="007C4B63" w14:paraId="43B792ED" w14:textId="77777777" w:rsidTr="00B719AC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9CA56" w14:textId="43D8FBAC" w:rsidR="007F745B" w:rsidRPr="007C4B63" w:rsidRDefault="00507CF0" w:rsidP="00507CF0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1.</w:t>
            </w:r>
            <w:r w:rsidR="007F745B" w:rsidRPr="007C4B63">
              <w:rPr>
                <w:rFonts w:cs="Arial"/>
                <w:color w:val="000000" w:themeColor="text1"/>
              </w:rPr>
              <w:t>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42381" w14:textId="22832701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D2AC" w14:textId="1C7C1986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Projekt má dostatočnú úroveň z hľadiska zabezpečenia komplexnosti služieb v území alebo z hľadiska jeho využiteľnosti v území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48DCE9" w14:textId="5FEBDA15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Vylučovacie kritérium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BAF9" w14:textId="761A3E81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CC4C49E" w14:textId="67DCC3C3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Projekt má dostatočnú úroveň z hľadiska zabezpečenia komplexnosti služieb v území alebo z hľadiska jeho využiteľnosti, projekt nie je čiastkový a je možné pomenovať jeho reálny dopad na územie a ciele stratégie.</w:t>
            </w:r>
          </w:p>
        </w:tc>
      </w:tr>
      <w:tr w:rsidR="007F745B" w:rsidRPr="007C4B63" w14:paraId="09A2CFD8" w14:textId="77777777" w:rsidTr="00B719AC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69EEF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F1DF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B096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234A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9B95" w14:textId="1B4EF512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8AD5" w14:textId="3F1C763A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Projekt nemá dostatočnú úroveň z hľadiska zabezpečenia komplexnosti služieb v území alebo z hľadiska jeho využiteľnosti, projekt má skôr čiastkový charakter a nie je možné pomenovať jeho reálny dopad na územie a ciele stratégie.</w:t>
            </w:r>
          </w:p>
        </w:tc>
      </w:tr>
      <w:tr w:rsidR="007F745B" w:rsidRPr="007C4B63" w14:paraId="0E5EE8A6" w14:textId="77777777" w:rsidTr="0078363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19DF4" w14:textId="6E656224" w:rsidR="007F745B" w:rsidRPr="007C4B63" w:rsidRDefault="00507CF0" w:rsidP="00507CF0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1.</w:t>
            </w:r>
            <w:r w:rsidR="007F745B" w:rsidRPr="007C4B63">
              <w:rPr>
                <w:rFonts w:cs="Arial"/>
                <w:color w:val="000000" w:themeColor="text1"/>
              </w:rPr>
              <w:t>5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7CD9" w14:textId="4E78BAEF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150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35731" w14:textId="08A840A3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  <w:r w:rsidRPr="007C4B63">
              <w:rPr>
                <w:rFonts w:cs="Arial"/>
                <w:color w:val="000000" w:themeColor="text1"/>
              </w:rPr>
              <w:t>Posudzuje sa na základe databázy schválených projektov v CLLD príslušnej MAS.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A4BBC9" w14:textId="39C47093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BE59" w14:textId="401F9C8E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C73C3D" w14:textId="17C5D5AB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áno</w:t>
            </w:r>
          </w:p>
        </w:tc>
      </w:tr>
      <w:tr w:rsidR="007F745B" w:rsidRPr="007C4B63" w14:paraId="4E2F0241" w14:textId="77777777" w:rsidTr="0078363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CD009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848" w14:textId="77777777" w:rsidR="007F745B" w:rsidRPr="007C4B63" w:rsidRDefault="007F745B" w:rsidP="007F745B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31EB" w14:textId="77777777" w:rsidR="007F745B" w:rsidRPr="007C4B63" w:rsidRDefault="007F745B" w:rsidP="007F745B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F451" w14:textId="77777777" w:rsidR="007F745B" w:rsidRPr="007C4B63" w:rsidRDefault="007F745B" w:rsidP="007F745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894B" w14:textId="1BA2D20C" w:rsidR="007F745B" w:rsidRPr="007C4B63" w:rsidRDefault="007F745B" w:rsidP="007F745B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1 bod</w:t>
            </w:r>
          </w:p>
        </w:tc>
        <w:tc>
          <w:tcPr>
            <w:tcW w:w="1558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A8C3" w14:textId="5060D06E" w:rsidR="007F745B" w:rsidRPr="007C4B63" w:rsidRDefault="007F745B" w:rsidP="007F745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nie</w:t>
            </w:r>
          </w:p>
        </w:tc>
      </w:tr>
      <w:tr w:rsidR="00D336D1" w:rsidRPr="007C4B63" w14:paraId="1EE6CEC4" w14:textId="77777777" w:rsidTr="00D94822">
        <w:trPr>
          <w:trHeight w:val="495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22D14" w14:textId="5108BB48" w:rsidR="00D336D1" w:rsidRPr="007C4B63" w:rsidRDefault="00507CF0" w:rsidP="00507CF0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1.</w:t>
            </w:r>
            <w:r w:rsidR="00D336D1" w:rsidRPr="007C4B63">
              <w:rPr>
                <w:rFonts w:cs="Arial"/>
                <w:color w:val="000000" w:themeColor="text1"/>
              </w:rPr>
              <w:t>6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8364E" w14:textId="6CAC889C" w:rsidR="00D336D1" w:rsidRPr="007C4B63" w:rsidRDefault="001A05B2" w:rsidP="00D336D1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Miera pokrytia územia existujúcim vodovodom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8003D" w14:textId="3B90BAD7" w:rsidR="00D336D1" w:rsidRPr="000375A2" w:rsidRDefault="001A05B2" w:rsidP="000375A2">
            <w:pPr>
              <w:rPr>
                <w:rFonts w:cs="Arial"/>
                <w:color w:val="000000" w:themeColor="text1"/>
              </w:rPr>
            </w:pPr>
            <w:r w:rsidRPr="001A05B2">
              <w:rPr>
                <w:rFonts w:cs="Arial"/>
                <w:color w:val="000000" w:themeColor="text1"/>
              </w:rPr>
              <w:t>Posudzuje sa na základe percentuálneho vyjadrenia už existujúceho vodovodu na území žiadateľa.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DFCF3" w14:textId="641BA54D" w:rsidR="00D336D1" w:rsidRPr="007C4B63" w:rsidRDefault="00D336D1" w:rsidP="00D336D1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DD97B" w14:textId="1F3DE402" w:rsidR="00D336D1" w:rsidRPr="007C4B63" w:rsidRDefault="00D336D1" w:rsidP="00D336D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3067" w14:textId="273C6ADC" w:rsidR="00D336D1" w:rsidRPr="007C4B63" w:rsidRDefault="001A05B2" w:rsidP="001A05B2">
            <w:pPr>
              <w:rPr>
                <w:rFonts w:eastAsia="Helvetica" w:cs="Arial"/>
                <w:color w:val="000000" w:themeColor="text1"/>
              </w:rPr>
            </w:pPr>
            <w:r>
              <w:rPr>
                <w:rFonts w:eastAsia="Helvetica" w:cs="Arial"/>
                <w:color w:val="000000" w:themeColor="text1"/>
              </w:rPr>
              <w:t>M</w:t>
            </w:r>
            <w:r w:rsidR="00D336D1" w:rsidRPr="007C4B63">
              <w:rPr>
                <w:rFonts w:eastAsia="Helvetica" w:cs="Arial"/>
                <w:color w:val="000000" w:themeColor="text1"/>
              </w:rPr>
              <w:t xml:space="preserve">enej ako </w:t>
            </w:r>
            <w:r>
              <w:rPr>
                <w:rFonts w:eastAsia="Helvetica" w:cs="Arial"/>
                <w:color w:val="000000" w:themeColor="text1"/>
              </w:rPr>
              <w:t>85%</w:t>
            </w:r>
          </w:p>
        </w:tc>
      </w:tr>
      <w:tr w:rsidR="00D336D1" w:rsidRPr="007C4B63" w14:paraId="683317C2" w14:textId="77777777" w:rsidTr="00D94822">
        <w:trPr>
          <w:trHeight w:val="495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FD4DF" w14:textId="77777777" w:rsidR="00D336D1" w:rsidRPr="007C4B63" w:rsidRDefault="00D336D1" w:rsidP="00D336D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7189" w14:textId="77777777" w:rsidR="00D336D1" w:rsidRPr="007C4B63" w:rsidRDefault="00D336D1" w:rsidP="00D336D1">
            <w:pPr>
              <w:rPr>
                <w:rFonts w:eastAsia="Helvetica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E7ECB" w14:textId="77777777" w:rsidR="00D336D1" w:rsidRPr="007C4B63" w:rsidRDefault="00D336D1" w:rsidP="00D336D1">
            <w:pPr>
              <w:rPr>
                <w:rFonts w:eastAsia="Times New Roman" w:cs="Arial"/>
                <w:color w:val="000000" w:themeColor="text1"/>
                <w:lang w:bidi="en-US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0C69" w14:textId="77777777" w:rsidR="00D336D1" w:rsidRPr="007C4B63" w:rsidRDefault="00D336D1" w:rsidP="00D336D1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E9BE" w14:textId="21EDF763" w:rsidR="00D336D1" w:rsidRPr="007C4B63" w:rsidRDefault="001A05B2" w:rsidP="00D336D1">
            <w:pPr>
              <w:widowControl w:val="0"/>
              <w:jc w:val="center"/>
              <w:rPr>
                <w:rFonts w:cs="Arial"/>
                <w:color w:val="000000" w:themeColor="text1"/>
                <w:u w:color="000000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D336D1" w:rsidRPr="007C4B63">
              <w:rPr>
                <w:rFonts w:cs="Arial"/>
                <w:color w:val="000000" w:themeColor="text1"/>
              </w:rPr>
              <w:t xml:space="preserve"> bod</w:t>
            </w:r>
            <w:r>
              <w:rPr>
                <w:rFonts w:cs="Arial"/>
                <w:color w:val="000000" w:themeColor="text1"/>
              </w:rPr>
              <w:t>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F072" w14:textId="5E8223F9" w:rsidR="00D336D1" w:rsidRPr="007C4B63" w:rsidRDefault="001A05B2" w:rsidP="00D336D1">
            <w:pPr>
              <w:rPr>
                <w:rFonts w:eastAsia="Helvetica" w:cs="Arial"/>
                <w:color w:val="000000" w:themeColor="text1"/>
              </w:rPr>
            </w:pPr>
            <w:r w:rsidRPr="001A05B2">
              <w:rPr>
                <w:rFonts w:eastAsia="Helvetica" w:cs="Arial"/>
                <w:color w:val="000000" w:themeColor="text1"/>
              </w:rPr>
              <w:t>Viac ako 85%</w:t>
            </w:r>
          </w:p>
        </w:tc>
      </w:tr>
      <w:tr w:rsidR="009459EB" w:rsidRPr="007C4B63" w14:paraId="38C6491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E8DEDE9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2.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5ECCECD" w14:textId="77777777" w:rsidR="009459EB" w:rsidRPr="007C4B63" w:rsidRDefault="009459EB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</w:rPr>
              <w:t>Navrhovaný spôsob realizácie projektu</w:t>
            </w:r>
          </w:p>
        </w:tc>
      </w:tr>
      <w:tr w:rsidR="009459EB" w:rsidRPr="007C4B63" w14:paraId="7A8CB3AD" w14:textId="77777777" w:rsidTr="00DE148F">
        <w:trPr>
          <w:trHeight w:val="708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722" w14:textId="57059937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lastRenderedPageBreak/>
              <w:t>2.1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9F10" w14:textId="672C281D" w:rsidR="009459EB" w:rsidRPr="007C4B63" w:rsidRDefault="007C4B6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6A5F" w14:textId="77777777" w:rsidR="007C4B63" w:rsidRPr="007C4B63" w:rsidRDefault="007C4B63" w:rsidP="007C4B63">
            <w:pPr>
              <w:rPr>
                <w:rFonts w:asciiTheme="minorHAnsi" w:hAnsiTheme="minorHAnsi" w:cs="Arial"/>
              </w:rPr>
            </w:pPr>
            <w:r w:rsidRPr="007C4B63">
              <w:rPr>
                <w:rFonts w:asciiTheme="minorHAnsi" w:hAnsiTheme="minorHAnsi" w:cs="Arial"/>
              </w:rPr>
              <w:t>Posudzuje sa:</w:t>
            </w:r>
          </w:p>
          <w:p w14:paraId="6EEE7163" w14:textId="03C3868C" w:rsidR="007C4B63" w:rsidRPr="007C4B63" w:rsidRDefault="007C4B63" w:rsidP="007C4B6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theme="minorHAnsi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lang w:val="sk-SK"/>
              </w:rPr>
              <w:t>či aktivity nadväzujú na východiskovú situáciu,</w:t>
            </w:r>
          </w:p>
          <w:p w14:paraId="0439AA03" w14:textId="77777777" w:rsidR="009459EB" w:rsidRPr="007C4B63" w:rsidRDefault="007C4B63" w:rsidP="007C4B6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asciiTheme="minorHAnsi" w:eastAsia="Calibri" w:hAnsiTheme="minorHAnsi" w:cstheme="minorHAnsi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lang w:val="sk-SK"/>
              </w:rPr>
              <w:t>či sú dostatočne zrozumiteľné a je zrejmé, čo chce žiadateľ dosiahnuť,</w:t>
            </w:r>
          </w:p>
          <w:p w14:paraId="7A280F3C" w14:textId="2EECE68E" w:rsidR="007C4B63" w:rsidRPr="007C4B63" w:rsidRDefault="007C4B63" w:rsidP="007C4B63">
            <w:pPr>
              <w:pStyle w:val="Odsekzoznamu"/>
              <w:numPr>
                <w:ilvl w:val="0"/>
                <w:numId w:val="35"/>
              </w:numPr>
              <w:spacing w:after="0" w:line="240" w:lineRule="auto"/>
              <w:rPr>
                <w:rFonts w:eastAsia="Calibri" w:cs="Arial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lang w:val="sk-SK"/>
              </w:rPr>
              <w:t>či aktivity napĺňajú povinné merateľné ukazovatele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7C9C" w14:textId="2CED3A7E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6AC6" w14:textId="1BE589AA" w:rsidR="009459EB" w:rsidRPr="007C4B63" w:rsidRDefault="003154DB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22BF" w14:textId="09672819" w:rsidR="009459EB" w:rsidRPr="007C4B63" w:rsidRDefault="007C4B63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Všetky hlavné aktivity projektu sú odôvodnené z pohľadu východiskovej situácie, sú zrozumiteľne definované a ich realizáciou sa dosiahnu plánované ciele projektu.</w:t>
            </w:r>
          </w:p>
        </w:tc>
      </w:tr>
      <w:tr w:rsidR="009459EB" w:rsidRPr="007C4B63" w14:paraId="0FCF77B2" w14:textId="77777777" w:rsidTr="00DE148F">
        <w:trPr>
          <w:trHeight w:val="975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0031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1384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A63E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D6998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DA96" w14:textId="4FDF0E42" w:rsidR="009459EB" w:rsidRPr="007C4B63" w:rsidRDefault="003154DB" w:rsidP="00D114FB">
            <w:pPr>
              <w:jc w:val="center"/>
              <w:rPr>
                <w:rFonts w:asciiTheme="minorHAnsi" w:eastAsia="Helvetica" w:hAnsiTheme="minorHAnsi" w:cs="Arial"/>
                <w:color w:val="000000" w:themeColor="text1"/>
              </w:rPr>
            </w:pPr>
            <w:r>
              <w:rPr>
                <w:rFonts w:asciiTheme="minorHAnsi" w:eastAsia="Helvetica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8C85E" w14:textId="77777777" w:rsidR="009459EB" w:rsidRDefault="007C4B63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Minimálne jedna z hlavných aktivít projektu nie je odôvodnená z pohľadu východiskovej situácie a</w:t>
            </w:r>
          </w:p>
          <w:p w14:paraId="60469BAF" w14:textId="214A3DAF" w:rsidR="007C4B63" w:rsidRPr="007C4B63" w:rsidRDefault="007C4B63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potrieb žiadateľa, nenapĺňa merateľný ukazovateľ opatrenia, resp. projekt neobsahuje aktivity, ktoré sú nevyhnutné pre jeho realizáciu. Zistené nedostatky sú závažného charakteru.</w:t>
            </w:r>
          </w:p>
        </w:tc>
      </w:tr>
      <w:tr w:rsidR="009459EB" w:rsidRPr="007C4B63" w14:paraId="6823F141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52FA974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3.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0848D0D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color w:val="000000" w:themeColor="text1"/>
                <w:u w:color="000000"/>
              </w:rPr>
              <w:t>Administratívna a prevádzková kapacita žiadateľa</w:t>
            </w:r>
          </w:p>
        </w:tc>
      </w:tr>
      <w:tr w:rsidR="00507CF0" w:rsidRPr="007C4B63" w14:paraId="236D78E4" w14:textId="77777777" w:rsidTr="007C4B63">
        <w:trPr>
          <w:trHeight w:val="85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AA81" w14:textId="0CD3A794" w:rsidR="00507CF0" w:rsidRPr="007C4B63" w:rsidRDefault="00507CF0" w:rsidP="00507CF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3.1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971" w14:textId="1099446F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Posúdenie prevádzkovej a technickej udržateľnosti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BED4" w14:textId="0BF46ABB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Posudzuje sa kapacita žiadateľa na zabezpečenie udržateľnosti výstupov projektu po realizácii projektu (podľa relevantnosti): zabezpečenie technického zázemia, administratívnych kapacít, zrealizovaných služieb a pod.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DE" w14:textId="5E43E795" w:rsidR="00507CF0" w:rsidRPr="007C4B63" w:rsidRDefault="00507CF0" w:rsidP="00507CF0">
            <w:pPr>
              <w:widowControl w:val="0"/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  <w:u w:color="000000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684C" w14:textId="177AF385" w:rsidR="00507CF0" w:rsidRPr="007C4B63" w:rsidRDefault="00507CF0" w:rsidP="007C4B6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08AD" w14:textId="180A1659" w:rsidR="00507CF0" w:rsidRPr="007C4B63" w:rsidRDefault="00507CF0" w:rsidP="00507CF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t>Žiadateľ nedokáže zabezpečiť potrebné technické zázemie alebo administratívne kapacity, legislatívne prostredie (analogicky podľa typu projektu) s cieľom zabezpečenia udržateľnosti výstupov/výsledkov projektu po ukončení realizácie jeho aktivít. Žiadateľ nevyhodnotil možné riziká udržateľnosti projektu vrátane spôsobu ich predchádzania a ich manažmentu.</w:t>
            </w:r>
          </w:p>
        </w:tc>
      </w:tr>
      <w:tr w:rsidR="00507CF0" w:rsidRPr="007C4B63" w14:paraId="1CE0D30F" w14:textId="77777777" w:rsidTr="007C4B63">
        <w:trPr>
          <w:trHeight w:val="530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8477" w14:textId="77777777" w:rsidR="00507CF0" w:rsidRPr="007C4B63" w:rsidRDefault="00507CF0" w:rsidP="00507CF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A791" w14:textId="77777777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374" w14:textId="77777777" w:rsidR="00507CF0" w:rsidRPr="007C4B63" w:rsidRDefault="00507CF0" w:rsidP="00507CF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B172" w14:textId="77777777" w:rsidR="00507CF0" w:rsidRPr="007C4B63" w:rsidRDefault="00507CF0" w:rsidP="00507CF0">
            <w:pPr>
              <w:jc w:val="center"/>
              <w:rPr>
                <w:rFonts w:asciiTheme="minorHAnsi" w:eastAsia="Helvetica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471F" w14:textId="30F79AF6" w:rsidR="00507CF0" w:rsidRPr="007C4B63" w:rsidRDefault="00507CF0" w:rsidP="007C4B63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2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2889" w14:textId="17A5D48B" w:rsidR="00507CF0" w:rsidRPr="007C4B63" w:rsidRDefault="00507CF0" w:rsidP="00507CF0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t>Žiadateľ dokáže zabezpečiť potrebné technické zázemie alebo administratívne kapacity, legislatívne prostredie (analogicky podľa typu projektu) s cieľom zabezpečenia udržateľnosti výstupov/výsledkov projektu po ukončení realizácie jeho aktivít. Žiadateľ vyhodnotil možné riziká udržateľnosti projektu vrátane spôsobu ich predchádzania a ich manažmentu.</w:t>
            </w:r>
          </w:p>
        </w:tc>
      </w:tr>
      <w:tr w:rsidR="009459EB" w:rsidRPr="007C4B63" w14:paraId="17ED5E9E" w14:textId="77777777" w:rsidTr="004627BA"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80D9E45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jc w:val="center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4.</w:t>
            </w:r>
          </w:p>
        </w:tc>
        <w:tc>
          <w:tcPr>
            <w:tcW w:w="47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D7DA345" w14:textId="77777777" w:rsidR="009459EB" w:rsidRPr="007C4B63" w:rsidRDefault="009459EB" w:rsidP="00D114FB">
            <w:pPr>
              <w:widowControl w:val="0"/>
              <w:spacing w:line="269" w:lineRule="exact"/>
              <w:ind w:right="2"/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b/>
                <w:bCs/>
                <w:color w:val="000000" w:themeColor="text1"/>
                <w:u w:color="000000"/>
              </w:rPr>
              <w:t>Finančná a ekonomická stránka projektu</w:t>
            </w:r>
          </w:p>
        </w:tc>
      </w:tr>
      <w:tr w:rsidR="009459EB" w:rsidRPr="007C4B63" w14:paraId="013CC603" w14:textId="77777777" w:rsidTr="00DE148F">
        <w:trPr>
          <w:trHeight w:val="860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90FE" w14:textId="2E038206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4.1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1F97" w14:textId="22A6D827" w:rsidR="009459EB" w:rsidRPr="007C4B63" w:rsidRDefault="007C4B63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 xml:space="preserve">Oprávnenosť výdavkov (vecná oprávnenosť, </w:t>
            </w:r>
            <w:r w:rsidR="003154DB">
              <w:rPr>
                <w:rFonts w:asciiTheme="minorHAnsi" w:hAnsiTheme="minorHAnsi" w:cs="Arial"/>
                <w:color w:val="000000" w:themeColor="text1"/>
              </w:rPr>
              <w:t>účelnosť a nevyhnutnosť)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F160" w14:textId="77777777" w:rsidR="007C4B63" w:rsidRPr="007C4B63" w:rsidRDefault="007C4B63" w:rsidP="007C4B63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  <w:u w:color="000000"/>
              </w:rPr>
              <w:t>Posudzuje sa, či sú žiadané výdavky projektu:</w:t>
            </w:r>
          </w:p>
          <w:p w14:paraId="6B89DDA5" w14:textId="797A6640" w:rsidR="007C4B63" w:rsidRPr="007C4B63" w:rsidRDefault="007C4B63" w:rsidP="007C4B63">
            <w:pPr>
              <w:pStyle w:val="Odsekzoznamu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t>vecne (obsahovo) oprávnené v zmysle podmienok výzvy,</w:t>
            </w:r>
          </w:p>
          <w:p w14:paraId="2308E0C1" w14:textId="7B2FBB0D" w:rsidR="007C4B63" w:rsidRPr="007C4B63" w:rsidRDefault="007C4B63" w:rsidP="007C4B63">
            <w:pPr>
              <w:pStyle w:val="Odsekzoznamu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t>účelné z hľadiska predpokladu naplnenia stanovených cieľov projektu,</w:t>
            </w:r>
          </w:p>
          <w:p w14:paraId="26A30F7A" w14:textId="3CA81F1D" w:rsidR="007C4B63" w:rsidRPr="007C4B63" w:rsidRDefault="007C4B63" w:rsidP="007C4B63">
            <w:pPr>
              <w:pStyle w:val="Odsekzoznamu"/>
              <w:widowControl w:val="0"/>
              <w:numPr>
                <w:ilvl w:val="0"/>
                <w:numId w:val="34"/>
              </w:numPr>
              <w:spacing w:after="0" w:line="240" w:lineRule="auto"/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</w:pPr>
            <w:r w:rsidRPr="007C4B63">
              <w:rPr>
                <w:rFonts w:asciiTheme="minorHAnsi" w:eastAsia="Calibri" w:hAnsiTheme="minorHAnsi" w:cstheme="minorHAnsi"/>
                <w:color w:val="000000" w:themeColor="text1"/>
                <w:u w:color="000000"/>
                <w:lang w:val="sk-SK"/>
              </w:rPr>
              <w:t>nevyhnutné na realizáciu aktivít projektu</w:t>
            </w:r>
          </w:p>
          <w:p w14:paraId="529B1E63" w14:textId="58957A1C" w:rsidR="009459EB" w:rsidRPr="007C4B63" w:rsidRDefault="007C4B63" w:rsidP="007C4B63">
            <w:pPr>
              <w:widowControl w:val="0"/>
              <w:rPr>
                <w:rFonts w:asciiTheme="minorHAnsi" w:hAnsiTheme="minorHAnsi" w:cs="Arial"/>
                <w:color w:val="000000" w:themeColor="text1"/>
                <w:u w:color="000000"/>
              </w:rPr>
            </w:pPr>
            <w:r w:rsidRPr="007C4B63">
              <w:rPr>
                <w:rFonts w:asciiTheme="minorHAnsi" w:hAnsiTheme="minorHAnsi" w:cs="Arial"/>
                <w:color w:val="000000" w:themeColor="text1"/>
                <w:u w:color="000000"/>
              </w:rPr>
              <w:t xml:space="preserve">V prípade identifikácie výdavkov, ktoré nespĺňajú </w:t>
            </w:r>
            <w:r w:rsidRPr="007C4B63">
              <w:rPr>
                <w:rFonts w:asciiTheme="minorHAnsi" w:hAnsiTheme="minorHAnsi" w:cs="Arial"/>
                <w:color w:val="000000" w:themeColor="text1"/>
                <w:u w:color="000000"/>
              </w:rPr>
              <w:lastRenderedPageBreak/>
              <w:t>uvedené kritériá hodnotiteľ tieto výdavky v 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9AC0" w14:textId="5DB0A61F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lastRenderedPageBreak/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8F9" w14:textId="2600AC0E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8E67" w14:textId="403201E6" w:rsidR="009459EB" w:rsidRPr="007C4B63" w:rsidRDefault="00507CF0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70% a viac finančnej hodnoty žiadateľom definovaných celkových oprávnených výdavkov projektu je možné považovať za oprávnené.</w:t>
            </w:r>
          </w:p>
        </w:tc>
      </w:tr>
      <w:tr w:rsidR="009459EB" w:rsidRPr="007C4B63" w14:paraId="5E94D42D" w14:textId="77777777" w:rsidTr="00DE148F">
        <w:trPr>
          <w:trHeight w:val="791"/>
        </w:trPr>
        <w:tc>
          <w:tcPr>
            <w:tcW w:w="2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043C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02C8A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9F0F" w14:textId="77777777" w:rsidR="009459EB" w:rsidRPr="007C4B63" w:rsidRDefault="009459EB" w:rsidP="00D114FB">
            <w:pPr>
              <w:rPr>
                <w:rFonts w:asciiTheme="minorHAnsi" w:hAnsiTheme="minorHAnsi"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A7E" w14:textId="77777777" w:rsidR="009459EB" w:rsidRPr="007C4B63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D7AA" w14:textId="02D56304" w:rsidR="009459EB" w:rsidRPr="007C4B63" w:rsidRDefault="00507CF0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379A" w14:textId="6A234F58" w:rsidR="009459EB" w:rsidRPr="007C4B63" w:rsidRDefault="00507CF0" w:rsidP="00D114FB">
            <w:pPr>
              <w:rPr>
                <w:rFonts w:asciiTheme="minorHAnsi" w:eastAsia="Helvetica" w:hAnsiTheme="minorHAnsi" w:cs="Arial"/>
                <w:color w:val="000000" w:themeColor="text1"/>
              </w:rPr>
            </w:pPr>
            <w:r w:rsidRPr="007C4B63">
              <w:rPr>
                <w:rFonts w:asciiTheme="minorHAnsi" w:eastAsia="Helvetica" w:hAnsiTheme="minorHAnsi" w:cs="Arial"/>
                <w:color w:val="000000" w:themeColor="text1"/>
              </w:rPr>
              <w:t>Menej ako 70% finančnej hodnoty žiadateľom definovaných celkových oprávnených výdavkov projektu nie je možné považovať za oprávnené.</w:t>
            </w:r>
          </w:p>
        </w:tc>
      </w:tr>
      <w:tr w:rsidR="00507CF0" w:rsidRPr="007C4B63" w14:paraId="555E713D" w14:textId="77777777" w:rsidTr="00F046CF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8E004" w14:textId="579FEB1B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4.2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6CEA5" w14:textId="6B01F08F" w:rsidR="00507CF0" w:rsidRPr="007C4B63" w:rsidRDefault="007C4B63" w:rsidP="00D114F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Efektívnosť a hospodárnosť výdavkov 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16892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 xml:space="preserve">Posudzuje sa, či navrhnuté výdavky projektu spĺňajú podmienku hospodárnosti a efektívnosti, </w:t>
            </w:r>
            <w:proofErr w:type="spellStart"/>
            <w:r w:rsidRPr="007C4B63">
              <w:rPr>
                <w:rFonts w:cs="Arial"/>
                <w:color w:val="000000" w:themeColor="text1"/>
                <w:u w:color="000000"/>
              </w:rPr>
              <w:t>t.j</w:t>
            </w:r>
            <w:proofErr w:type="spellEnd"/>
            <w:r w:rsidRPr="007C4B63">
              <w:rPr>
                <w:rFonts w:cs="Arial"/>
                <w:color w:val="000000" w:themeColor="text1"/>
                <w:u w:color="000000"/>
              </w:rPr>
              <w:t>. či zodpovedajú obvyklým cenám v danom mieste a čase.</w:t>
            </w:r>
          </w:p>
          <w:p w14:paraId="52C56475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Uvedené sa overuje prostredníctvom stanovených benchmarkov (mernej investičnej náročnosti projektu) a/alebo finančných limitov, príp. zrealizovaného verejného obstarávania, vykonaného prieskumu trhu alebo ďalších nástrojov na overenie hospodárnosti a efektívnosti výdavkov (napr. znalecký posudok).</w:t>
            </w:r>
          </w:p>
          <w:p w14:paraId="1E827DF0" w14:textId="79ABB7EA" w:rsidR="00507CF0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V prípade identifikácie výdavkov, ktoré nespĺňajú uvedené kritériá hodnotiteľ tieto výdavky v zodpovedajúcej výške skráti.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62C8B" w14:textId="7A17A373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Vylučujúce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877E" w14:textId="67A7C100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D30D" w14:textId="35EEDBD9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Žiadané výdavky projektu sú hospodárne a efektívne a zodpovedajú obvyklým cenám v danom čase a mieste a spĺňajú cieľ minimalizácie nákladov pri dodržaní požadovanej kvality výstupov.</w:t>
            </w:r>
          </w:p>
        </w:tc>
      </w:tr>
      <w:tr w:rsidR="00507CF0" w:rsidRPr="007C4B63" w14:paraId="6740E788" w14:textId="77777777" w:rsidTr="00F046CF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3279A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1E40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7F40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99C8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7E32" w14:textId="29A41BA1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83DA0" w14:textId="7BDB9AF9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Žiadané výdavky projektu nie sú hospodárne a efektívne, nezodpovedajú obvyklým cenám v danom čase a mieste, nespĺňajú cieľ minimalizácie nákladov pri dodržaní požadovanej kvality výstupov.</w:t>
            </w:r>
          </w:p>
        </w:tc>
      </w:tr>
      <w:tr w:rsidR="00507CF0" w:rsidRPr="007C4B63" w14:paraId="2ADFEBC4" w14:textId="77777777" w:rsidTr="00584D94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1F6BD" w14:textId="2D0B5D3A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4.3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54C9" w14:textId="77777777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Finančná</w:t>
            </w:r>
          </w:p>
          <w:p w14:paraId="3869949D" w14:textId="77777777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charakteristika</w:t>
            </w:r>
          </w:p>
          <w:p w14:paraId="56736974" w14:textId="45770C99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žiadateľa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86814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Posudzuje sa finančná situácia/stabilita užívateľa, a to podľa vypočítaných hodnôt ukazovateľov vychádzajúc z účtovnej závierky užívateľa.</w:t>
            </w:r>
          </w:p>
          <w:p w14:paraId="71ADB1F6" w14:textId="77777777" w:rsidR="007C4B63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>V prípade verejného sektora sa komplexne posudzujú ukazovatele likvidity a ukazovatele zadlženosti.</w:t>
            </w:r>
          </w:p>
          <w:p w14:paraId="24A17B35" w14:textId="2F911D62" w:rsidR="00507CF0" w:rsidRPr="007C4B63" w:rsidRDefault="007C4B63" w:rsidP="007C4B63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 xml:space="preserve">V prípade súkromného sektora sa finančné zdravie posúdi na základe modelu hodnotenia firmy tzv. </w:t>
            </w:r>
            <w:proofErr w:type="spellStart"/>
            <w:r w:rsidRPr="007C4B63">
              <w:rPr>
                <w:rFonts w:cs="Arial"/>
                <w:color w:val="000000" w:themeColor="text1"/>
                <w:u w:color="000000"/>
              </w:rPr>
              <w:t>Altmanov</w:t>
            </w:r>
            <w:proofErr w:type="spellEnd"/>
            <w:r w:rsidRPr="007C4B63">
              <w:rPr>
                <w:rFonts w:cs="Arial"/>
                <w:color w:val="000000" w:themeColor="text1"/>
                <w:u w:color="000000"/>
              </w:rPr>
              <w:t xml:space="preserve"> index.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06197" w14:textId="602A656E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C6AE" w14:textId="32D53074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0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DF78" w14:textId="51FC90A9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Subjekt s nepriaznivou finančnou situáciou</w:t>
            </w:r>
          </w:p>
        </w:tc>
      </w:tr>
      <w:tr w:rsidR="00507CF0" w:rsidRPr="007C4B63" w14:paraId="5CF78482" w14:textId="77777777" w:rsidTr="00584D9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20D2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50562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CC6C6D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53B0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425B" w14:textId="37B09E7E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4 body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7879" w14:textId="3A78538D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Subjekt s neurčitou finančnou situáciou</w:t>
            </w:r>
          </w:p>
        </w:tc>
      </w:tr>
      <w:tr w:rsidR="00507CF0" w:rsidRPr="007C4B63" w14:paraId="1D6C4E82" w14:textId="77777777" w:rsidTr="00584D94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74D4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B8F6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FAE4E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A067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86DA" w14:textId="0DBD2523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8 bodov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4790" w14:textId="02FD1292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Subjekt s dobrou finančnou situáciou</w:t>
            </w:r>
          </w:p>
        </w:tc>
      </w:tr>
      <w:tr w:rsidR="00507CF0" w:rsidRPr="007C4B63" w14:paraId="7B681B78" w14:textId="77777777" w:rsidTr="007A2D8A">
        <w:trPr>
          <w:trHeight w:val="791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A437CA" w14:textId="28043B8F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4.4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ACEAB" w14:textId="77777777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Finančná udržateľnosť</w:t>
            </w:r>
          </w:p>
          <w:p w14:paraId="55FD082A" w14:textId="67574ADD" w:rsidR="00507CF0" w:rsidRPr="007C4B63" w:rsidRDefault="00507CF0" w:rsidP="00507CF0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F0D8B" w14:textId="354493E2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  <w:r w:rsidRPr="007C4B63">
              <w:rPr>
                <w:rFonts w:cs="Arial"/>
                <w:color w:val="000000" w:themeColor="text1"/>
                <w:u w:color="000000"/>
              </w:rPr>
              <w:t xml:space="preserve">Posudzuje sa zabezpečenie udržateľnosti projektu, </w:t>
            </w:r>
            <w:proofErr w:type="spellStart"/>
            <w:r w:rsidRPr="007C4B63">
              <w:rPr>
                <w:rFonts w:cs="Arial"/>
                <w:color w:val="000000" w:themeColor="text1"/>
                <w:u w:color="000000"/>
              </w:rPr>
              <w:t>t.j</w:t>
            </w:r>
            <w:proofErr w:type="spellEnd"/>
            <w:r w:rsidRPr="007C4B63">
              <w:rPr>
                <w:rFonts w:cs="Arial"/>
                <w:color w:val="000000" w:themeColor="text1"/>
                <w:u w:color="000000"/>
              </w:rPr>
              <w:t>. finančného krytia prevádzky projektu počas celého obdobia udržateľnosti projektu prostredníctvom finančnej analýzy projektu.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788FB" w14:textId="6921539A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Vylučujúce kritérium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5D8" w14:textId="41BE2DCD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áno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E64F" w14:textId="51030464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Finančná udržateľnosť je zabezpečená.</w:t>
            </w:r>
          </w:p>
        </w:tc>
      </w:tr>
      <w:tr w:rsidR="00507CF0" w:rsidRPr="007C4B63" w14:paraId="3CB03002" w14:textId="77777777" w:rsidTr="007A2D8A">
        <w:trPr>
          <w:trHeight w:val="791"/>
        </w:trPr>
        <w:tc>
          <w:tcPr>
            <w:tcW w:w="2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EAEE" w14:textId="1BA0055A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9EE0" w14:textId="77777777" w:rsidR="00507CF0" w:rsidRPr="007C4B63" w:rsidRDefault="00507CF0" w:rsidP="00D114F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DF3A" w14:textId="77777777" w:rsidR="00507CF0" w:rsidRPr="007C4B63" w:rsidRDefault="00507CF0" w:rsidP="00D114FB">
            <w:pPr>
              <w:rPr>
                <w:rFonts w:cs="Arial"/>
                <w:color w:val="000000" w:themeColor="text1"/>
                <w:u w:color="000000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6849F" w14:textId="77777777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A855B" w14:textId="37EFF0BE" w:rsidR="00507CF0" w:rsidRPr="007C4B63" w:rsidRDefault="00507CF0" w:rsidP="00D114FB">
            <w:pPr>
              <w:jc w:val="center"/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nie</w:t>
            </w:r>
          </w:p>
        </w:tc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B35F" w14:textId="49F251C3" w:rsidR="00507CF0" w:rsidRPr="007C4B63" w:rsidRDefault="00507CF0" w:rsidP="00D114FB">
            <w:pPr>
              <w:rPr>
                <w:rFonts w:eastAsia="Helvetica" w:cs="Arial"/>
                <w:color w:val="000000" w:themeColor="text1"/>
              </w:rPr>
            </w:pPr>
            <w:r w:rsidRPr="007C4B63">
              <w:rPr>
                <w:rFonts w:eastAsia="Helvetica" w:cs="Arial"/>
                <w:color w:val="000000" w:themeColor="text1"/>
              </w:rPr>
              <w:t>Finančná udržateľnosť nie je zabezpečená.</w:t>
            </w:r>
          </w:p>
        </w:tc>
      </w:tr>
    </w:tbl>
    <w:p w14:paraId="7F3418F4" w14:textId="77777777" w:rsidR="00DE148F" w:rsidRDefault="00DE148F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7EC28FE1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09169C2F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43726ADA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1779F461" w14:textId="77777777" w:rsidR="00C87C19" w:rsidRDefault="00C87C19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</w:p>
    <w:p w14:paraId="23BBFCFD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Sumarizačný prehľad hodnotiacich kritérií</w:t>
      </w:r>
    </w:p>
    <w:tbl>
      <w:tblPr>
        <w:tblStyle w:val="TableGrid2"/>
        <w:tblW w:w="15704" w:type="dxa"/>
        <w:tblLayout w:type="fixed"/>
        <w:tblLook w:val="04A0" w:firstRow="1" w:lastRow="0" w:firstColumn="1" w:lastColumn="0" w:noHBand="0" w:noVBand="1"/>
      </w:tblPr>
      <w:tblGrid>
        <w:gridCol w:w="1980"/>
        <w:gridCol w:w="7513"/>
        <w:gridCol w:w="2409"/>
        <w:gridCol w:w="2127"/>
        <w:gridCol w:w="1675"/>
      </w:tblGrid>
      <w:tr w:rsidR="009459EB" w:rsidRPr="00334C9E" w14:paraId="7E06EA27" w14:textId="77777777" w:rsidTr="003154DB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DE532D3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Hodnotené oblasti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CDBBC57" w14:textId="77777777" w:rsidR="009459EB" w:rsidRPr="00334C9E" w:rsidRDefault="009459EB" w:rsidP="00D114F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Hodnotiace kritériá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4D540D3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Typ kritéria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24DC15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Hodnotenie</w:t>
            </w:r>
          </w:p>
          <w:p w14:paraId="051BEE2B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/bodová škála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B8CA79D" w14:textId="77777777" w:rsidR="009459EB" w:rsidRPr="00334C9E" w:rsidRDefault="009459EB" w:rsidP="00D114F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Maximum bodov</w:t>
            </w:r>
          </w:p>
        </w:tc>
      </w:tr>
      <w:tr w:rsidR="003154DB" w:rsidRPr="00334C9E" w14:paraId="050F6B9E" w14:textId="77777777" w:rsidTr="003154DB">
        <w:trPr>
          <w:trHeight w:val="3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51DC3E" w14:textId="5E787236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Príspevok navrhovaného projektu k cieľom a výsledkom IROP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a CLLD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1CF3" w14:textId="5733FABC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7C4B63">
              <w:rPr>
                <w:rFonts w:asciiTheme="minorHAnsi" w:hAnsiTheme="minorHAnsi" w:cs="Arial"/>
                <w:color w:val="000000" w:themeColor="text1"/>
              </w:rPr>
              <w:t>Súlad projektu s programovou stratégiou IROP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7BBB" w14:textId="30427D2B" w:rsidR="003154DB" w:rsidRPr="00334C9E" w:rsidRDefault="003154DB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 w:rsidR="00E97DFE"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8C87" w14:textId="5E1DA986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D77B" w14:textId="415F69D0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</w:t>
            </w:r>
          </w:p>
        </w:tc>
      </w:tr>
      <w:tr w:rsidR="00E97DFE" w:rsidRPr="00334C9E" w14:paraId="28F4D6AF" w14:textId="77777777" w:rsidTr="003154DB">
        <w:trPr>
          <w:trHeight w:val="25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6E629E0" w14:textId="77777777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3192" w14:textId="5AD1E858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Súlad projektu so stratégiou CLLD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748C" w14:textId="55C2E2C0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F5C6" w14:textId="23333D82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7A1BE" w14:textId="046B38CB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650B2D1B" w14:textId="77777777" w:rsidTr="003154DB">
        <w:trPr>
          <w:trHeight w:val="274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ED032E1" w14:textId="77777777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E58A" w14:textId="41CFF878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Posúdenie inovatívnosti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A616" w14:textId="45BD654D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 w:rsidRPr="003154DB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9AB8" w14:textId="55D1086B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0 - 2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6114" w14:textId="206E6A43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E97DFE" w:rsidRPr="00334C9E" w14:paraId="165F79F1" w14:textId="77777777" w:rsidTr="003154DB">
        <w:trPr>
          <w:trHeight w:val="27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C7904D" w14:textId="77777777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B203" w14:textId="1578FAF8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Projekt má dostatočnú pridanú hodnotu pre územie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0758" w14:textId="334EF22B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5DF6" w14:textId="7FCB5FF1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798A" w14:textId="46EF4DC1" w:rsidR="00E97DFE" w:rsidRPr="00334C9E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64D52833" w14:textId="77777777" w:rsidTr="003154DB">
        <w:trPr>
          <w:trHeight w:val="268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7B27B4" w14:textId="77777777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35D" w14:textId="3FBE910E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  <w:r w:rsidRPr="007C4B63">
              <w:rPr>
                <w:rFonts w:cs="Arial"/>
                <w:color w:val="000000" w:themeColor="text1"/>
              </w:rPr>
              <w:t>Žiadateľovi nebol doteraz schválený žiaden projekt v rámci výziev MAS.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8AB6" w14:textId="46DCB968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 w:rsidRPr="00120792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3D3C" w14:textId="4F3CDF3D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0 - 1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0DD3" w14:textId="6586AE8B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</w:tr>
      <w:tr w:rsidR="003154DB" w:rsidRPr="00334C9E" w14:paraId="2F3DD187" w14:textId="77777777" w:rsidTr="003154DB">
        <w:trPr>
          <w:trHeight w:val="272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470A45" w14:textId="77777777" w:rsidR="003154DB" w:rsidRPr="00334C9E" w:rsidRDefault="003154DB" w:rsidP="003154DB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1C62A" w14:textId="52618F22" w:rsidR="003154DB" w:rsidRPr="00334C9E" w:rsidRDefault="001A05B2" w:rsidP="003154DB">
            <w:pPr>
              <w:rPr>
                <w:rFonts w:cs="Arial"/>
                <w:color w:val="000000" w:themeColor="text1"/>
              </w:rPr>
            </w:pPr>
            <w:r w:rsidRPr="001A05B2">
              <w:rPr>
                <w:rFonts w:cs="Arial"/>
                <w:color w:val="000000" w:themeColor="text1"/>
              </w:rPr>
              <w:t>Miera pokrytia územia existujúcim vodovodom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35F0" w14:textId="1CC1987C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 w:rsidRPr="00120792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E1B9D" w14:textId="6D4D165A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0 - 4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57A9" w14:textId="7AE2E4A2" w:rsidR="003154DB" w:rsidRPr="00334C9E" w:rsidRDefault="003154DB" w:rsidP="003154DB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4</w:t>
            </w:r>
          </w:p>
        </w:tc>
      </w:tr>
      <w:tr w:rsidR="003154DB" w:rsidRPr="00334C9E" w14:paraId="148FB105" w14:textId="77777777" w:rsidTr="003154DB">
        <w:trPr>
          <w:trHeight w:val="1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4F63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10124B48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8DEB31E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28A54F4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FE9B9F5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E97DFE" w:rsidRPr="00334C9E" w14:paraId="11EE6BC1" w14:textId="77777777" w:rsidTr="003154DB">
        <w:trPr>
          <w:trHeight w:val="13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786BC18" w14:textId="77777777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Navrhovaný spôsob realizácie projektu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629" w14:textId="51C59B5E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asciiTheme="minorHAnsi" w:hAnsiTheme="minorHAnsi" w:cs="Arial"/>
                <w:color w:val="000000" w:themeColor="text1"/>
              </w:rPr>
              <w:t>Vhodnosť a prepojenosť navrhovaných aktivít projektu vo vzťahu k východiskovej situácii a k stanoveným cieľom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CE2" w14:textId="20216530" w:rsidR="00E97DFE" w:rsidRPr="00334C9E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09B5" w14:textId="652EEC07" w:rsidR="00E97DFE" w:rsidRPr="00334C9E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C44" w14:textId="5421AFDE" w:rsidR="00E97DFE" w:rsidRPr="00334C9E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6E6F272D" w14:textId="77777777" w:rsidTr="003154DB">
        <w:trPr>
          <w:trHeight w:val="18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4BDB0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078DEBEC" w14:textId="77777777" w:rsidR="003154DB" w:rsidRPr="00334C9E" w:rsidRDefault="003154DB" w:rsidP="003154DB">
            <w:pPr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6AA06E2F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7AFFCC8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815A3A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3154DB" w:rsidRPr="00334C9E" w14:paraId="39B89E35" w14:textId="77777777" w:rsidTr="003154DB">
        <w:trPr>
          <w:trHeight w:val="18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93EEDD2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Administratívna a prevádzková kapacita žiadateľa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7086" w14:textId="4F46CBE6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asciiTheme="minorHAnsi" w:hAnsiTheme="minorHAnsi" w:cs="Arial"/>
                <w:color w:val="000000" w:themeColor="text1"/>
              </w:rPr>
              <w:t>Posúdenie prevádzkovej a technickej udržateľnosti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959" w14:textId="79D5AB63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EE9" w14:textId="151CEE34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0 - 2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A9D8" w14:textId="11EAF079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</w:tr>
      <w:tr w:rsidR="003154DB" w:rsidRPr="00334C9E" w14:paraId="323219A5" w14:textId="77777777" w:rsidTr="003154DB">
        <w:trPr>
          <w:trHeight w:val="16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D6855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2E186397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78B1621B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0DA63C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EAF3286" w14:textId="08B12611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</w:tr>
      <w:tr w:rsidR="00E97DFE" w:rsidRPr="00334C9E" w14:paraId="35F3BFA0" w14:textId="77777777" w:rsidTr="003154DB">
        <w:trPr>
          <w:trHeight w:val="27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70E960C" w14:textId="77777777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34C9E">
              <w:rPr>
                <w:rFonts w:asciiTheme="minorHAnsi" w:hAnsiTheme="minorHAnsi" w:cs="Arial"/>
                <w:color w:val="000000" w:themeColor="text1"/>
              </w:rPr>
              <w:t>Finančná a ekonomická stránka projektu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2AA" w14:textId="671D6AD7" w:rsidR="00E97DFE" w:rsidRPr="003154DB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asciiTheme="minorHAnsi" w:hAnsiTheme="minorHAnsi" w:cs="Arial"/>
                <w:color w:val="000000" w:themeColor="text1"/>
              </w:rPr>
              <w:t>Oprávnenosť výdavkov (vecná oprávnenosť, účelnosť a nevyhnutnosť).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13E" w14:textId="108F962D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74D0" w14:textId="274EDE8F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3FBB" w14:textId="17BCDECE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E97DFE" w:rsidRPr="00334C9E" w14:paraId="46586718" w14:textId="77777777" w:rsidTr="003154DB">
        <w:trPr>
          <w:trHeight w:val="27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3D08" w14:textId="77777777" w:rsidR="00E97DFE" w:rsidRPr="00334C9E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48ED" w14:textId="78CCA865" w:rsidR="00E97DFE" w:rsidRPr="003154DB" w:rsidRDefault="00E97DFE" w:rsidP="00E97DFE">
            <w:pPr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asciiTheme="minorHAnsi" w:hAnsiTheme="minorHAnsi" w:cs="Arial"/>
                <w:color w:val="000000" w:themeColor="text1"/>
              </w:rPr>
              <w:t>Efektívnosť a hospodárnosť výdavkov 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90F4" w14:textId="3F359211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0A6D8" w14:textId="296CA858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B43E" w14:textId="488307FE" w:rsidR="00E97DFE" w:rsidRPr="003154DB" w:rsidRDefault="00E97DFE" w:rsidP="00E97DFE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477030" w:rsidRPr="00334C9E" w14:paraId="7597A4BF" w14:textId="77777777" w:rsidTr="003154DB">
        <w:trPr>
          <w:trHeight w:val="2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E2E1" w14:textId="77777777" w:rsidR="00477030" w:rsidRPr="00334C9E" w:rsidRDefault="00477030" w:rsidP="00477030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9F71" w14:textId="330025E9" w:rsidR="00477030" w:rsidRPr="003154DB" w:rsidRDefault="00477030" w:rsidP="00477030">
            <w:pPr>
              <w:rPr>
                <w:rFonts w:asciiTheme="minorHAnsi" w:hAnsiTheme="minorHAnsi" w:cs="Arial"/>
                <w:color w:val="000000" w:themeColor="text1"/>
              </w:rPr>
            </w:pPr>
            <w:r w:rsidRPr="00477030">
              <w:rPr>
                <w:rFonts w:asciiTheme="minorHAnsi" w:hAnsiTheme="minorHAnsi" w:cs="Arial"/>
                <w:color w:val="000000" w:themeColor="text1"/>
              </w:rPr>
              <w:t>Finančná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477030">
              <w:rPr>
                <w:rFonts w:asciiTheme="minorHAnsi" w:hAnsiTheme="minorHAnsi" w:cs="Arial"/>
                <w:color w:val="000000" w:themeColor="text1"/>
              </w:rPr>
              <w:t>charakteristika</w:t>
            </w:r>
            <w:r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  <w:r w:rsidRPr="00477030">
              <w:rPr>
                <w:rFonts w:asciiTheme="minorHAnsi" w:hAnsiTheme="minorHAnsi" w:cs="Arial"/>
                <w:color w:val="000000" w:themeColor="text1"/>
              </w:rPr>
              <w:t>žiadateľa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7363" w14:textId="72C6DB3C" w:rsidR="00477030" w:rsidRPr="003154DB" w:rsidRDefault="00477030" w:rsidP="004770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 w:rsidRPr="003154DB">
              <w:rPr>
                <w:rFonts w:cs="Arial"/>
                <w:color w:val="000000" w:themeColor="text1"/>
              </w:rPr>
              <w:t>Bodové 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85CB" w14:textId="684AF194" w:rsidR="00477030" w:rsidRPr="003154DB" w:rsidRDefault="00477030" w:rsidP="004770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0 - 8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4A5" w14:textId="31B4240A" w:rsidR="00477030" w:rsidRPr="003154DB" w:rsidRDefault="00477030" w:rsidP="00477030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8</w:t>
            </w:r>
          </w:p>
        </w:tc>
      </w:tr>
      <w:tr w:rsidR="00E97DFE" w:rsidRPr="00334C9E" w14:paraId="41D071FD" w14:textId="77777777" w:rsidTr="003154DB">
        <w:trPr>
          <w:trHeight w:val="286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325" w14:textId="77777777" w:rsidR="00E97DFE" w:rsidRPr="00334C9E" w:rsidRDefault="00E97DFE" w:rsidP="00E97DFE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C8B" w14:textId="37B3ACD9" w:rsidR="00E97DFE" w:rsidRPr="003154DB" w:rsidRDefault="00E97DFE" w:rsidP="00E97DFE">
            <w:pPr>
              <w:rPr>
                <w:rFonts w:cs="Arial"/>
                <w:color w:val="000000" w:themeColor="text1"/>
              </w:rPr>
            </w:pPr>
            <w:r w:rsidRPr="00477030">
              <w:rPr>
                <w:rFonts w:cs="Arial"/>
                <w:color w:val="000000" w:themeColor="text1"/>
              </w:rPr>
              <w:t>Finančná udržateľnosť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477030">
              <w:rPr>
                <w:rFonts w:cs="Arial"/>
                <w:color w:val="000000" w:themeColor="text1"/>
              </w:rPr>
              <w:t>projektu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2FD" w14:textId="110AF57C" w:rsidR="00E97DFE" w:rsidRPr="003154DB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 w:rsidRPr="00A85231">
              <w:rPr>
                <w:rFonts w:cs="Arial"/>
                <w:color w:val="000000" w:themeColor="text1"/>
              </w:rPr>
              <w:t>Vyluč</w:t>
            </w:r>
            <w:r>
              <w:rPr>
                <w:rFonts w:cs="Arial"/>
                <w:color w:val="000000" w:themeColor="text1"/>
              </w:rPr>
              <w:t xml:space="preserve">ujúce </w:t>
            </w:r>
            <w:r w:rsidRPr="00A85231">
              <w:rPr>
                <w:rFonts w:cs="Arial"/>
                <w:color w:val="000000" w:themeColor="text1"/>
              </w:rPr>
              <w:t>kritérium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CC5D" w14:textId="664B0B1D" w:rsidR="00E97DFE" w:rsidRPr="003154DB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áno/nie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FFE6D" w14:textId="67F657A9" w:rsidR="00E97DFE" w:rsidRPr="003154DB" w:rsidRDefault="00E97DFE" w:rsidP="00E97DFE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</w:tr>
      <w:tr w:rsidR="003154DB" w:rsidRPr="00334C9E" w14:paraId="2947D38C" w14:textId="77777777" w:rsidTr="003154DB">
        <w:trPr>
          <w:trHeight w:val="219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62D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48FD70AD" w14:textId="77777777" w:rsidR="003154DB" w:rsidRPr="00334C9E" w:rsidRDefault="003154DB" w:rsidP="003154DB">
            <w:pPr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DD87F01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</w:tcPr>
          <w:p w14:paraId="358D2141" w14:textId="77777777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24196EE" w14:textId="0F0E184B" w:rsidR="003154DB" w:rsidRPr="00334C9E" w:rsidRDefault="003154DB" w:rsidP="003154DB">
            <w:pPr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</w:p>
        </w:tc>
      </w:tr>
      <w:tr w:rsidR="00477030" w:rsidRPr="00334C9E" w14:paraId="452082D0" w14:textId="77777777" w:rsidTr="00D60B93">
        <w:trPr>
          <w:trHeight w:val="219"/>
        </w:trPr>
        <w:tc>
          <w:tcPr>
            <w:tcW w:w="14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572C" w14:textId="0A4D023B" w:rsidR="00477030" w:rsidRPr="00334C9E" w:rsidRDefault="00477030" w:rsidP="003154D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Maximálny počet bodov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F124E0" w14:textId="475B444F" w:rsidR="00477030" w:rsidRPr="00334C9E" w:rsidRDefault="00477030" w:rsidP="003154DB">
            <w:pPr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17</w:t>
            </w:r>
          </w:p>
        </w:tc>
      </w:tr>
    </w:tbl>
    <w:p w14:paraId="438B6659" w14:textId="77777777" w:rsidR="009459EB" w:rsidRPr="00334C9E" w:rsidRDefault="009459EB" w:rsidP="009459EB">
      <w:pPr>
        <w:spacing w:after="120"/>
        <w:jc w:val="both"/>
        <w:outlineLvl w:val="0"/>
        <w:rPr>
          <w:rFonts w:cs="Arial"/>
          <w:b/>
          <w:color w:val="000000" w:themeColor="text1"/>
        </w:rPr>
      </w:pPr>
      <w:r w:rsidRPr="00334C9E">
        <w:rPr>
          <w:rFonts w:cs="Arial"/>
          <w:b/>
          <w:color w:val="000000" w:themeColor="text1"/>
        </w:rPr>
        <w:t>Na splnenie kritérií odborného hodnotenia musia byť vyhodnotené kladne všetky vylučujúce hodnotiace kritériá.</w:t>
      </w:r>
    </w:p>
    <w:p w14:paraId="628C9B2E" w14:textId="4F2A94F8" w:rsidR="00340A2A" w:rsidRPr="00A654E1" w:rsidRDefault="00340A2A" w:rsidP="00340A2A">
      <w:pPr>
        <w:spacing w:after="120"/>
        <w:jc w:val="both"/>
        <w:rPr>
          <w:rFonts w:cs="Arial"/>
          <w:b/>
          <w:color w:val="000000" w:themeColor="text1"/>
        </w:rPr>
      </w:pPr>
      <w:r w:rsidRPr="00A654E1">
        <w:rPr>
          <w:rFonts w:cs="Arial"/>
          <w:b/>
          <w:color w:val="000000" w:themeColor="text1"/>
        </w:rPr>
        <w:t>Bodové kritériá musia byť splnené na minimálne 60%</w:t>
      </w:r>
      <w:r w:rsidR="003A3DF2">
        <w:rPr>
          <w:rFonts w:cs="Arial"/>
          <w:b/>
          <w:color w:val="000000" w:themeColor="text1"/>
        </w:rPr>
        <w:t xml:space="preserve">, </w:t>
      </w:r>
      <w:proofErr w:type="spellStart"/>
      <w:r w:rsidR="003A3DF2">
        <w:rPr>
          <w:rFonts w:cs="Arial"/>
          <w:b/>
          <w:color w:val="000000" w:themeColor="text1"/>
        </w:rPr>
        <w:t>t.j</w:t>
      </w:r>
      <w:proofErr w:type="spellEnd"/>
      <w:r w:rsidR="003A3DF2">
        <w:rPr>
          <w:rFonts w:cs="Arial"/>
          <w:b/>
          <w:color w:val="000000" w:themeColor="text1"/>
        </w:rPr>
        <w:t xml:space="preserve">. </w:t>
      </w:r>
      <w:proofErr w:type="spellStart"/>
      <w:r w:rsidR="003A3DF2">
        <w:rPr>
          <w:rFonts w:cs="Arial"/>
          <w:b/>
          <w:color w:val="000000" w:themeColor="text1"/>
        </w:rPr>
        <w:t>ŽoPr</w:t>
      </w:r>
      <w:proofErr w:type="spellEnd"/>
      <w:r w:rsidR="003A3DF2">
        <w:rPr>
          <w:rFonts w:cs="Arial"/>
          <w:b/>
          <w:color w:val="000000" w:themeColor="text1"/>
        </w:rPr>
        <w:t xml:space="preserve"> musí získať minimálne </w:t>
      </w:r>
      <w:r w:rsidR="00477030">
        <w:rPr>
          <w:rFonts w:cs="Arial"/>
          <w:b/>
          <w:color w:val="000000" w:themeColor="text1"/>
        </w:rPr>
        <w:t>11</w:t>
      </w:r>
      <w:r w:rsidR="003A3DF2">
        <w:rPr>
          <w:rFonts w:cs="Arial"/>
          <w:b/>
          <w:color w:val="000000" w:themeColor="text1"/>
        </w:rPr>
        <w:t xml:space="preserve"> bodov</w:t>
      </w:r>
      <w:r w:rsidRPr="00A654E1">
        <w:rPr>
          <w:rFonts w:cs="Arial"/>
          <w:b/>
          <w:color w:val="000000" w:themeColor="text1"/>
        </w:rPr>
        <w:t>.</w:t>
      </w:r>
    </w:p>
    <w:p w14:paraId="01462F66" w14:textId="37B731CB" w:rsidR="00AD4FD2" w:rsidRDefault="00AD4FD2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br w:type="page"/>
      </w:r>
    </w:p>
    <w:p w14:paraId="24226E28" w14:textId="3361A0C2" w:rsidR="00607288" w:rsidRPr="00334C9E" w:rsidRDefault="00607288" w:rsidP="00607288">
      <w:pPr>
        <w:spacing w:after="0" w:line="240" w:lineRule="auto"/>
        <w:ind w:left="1418" w:right="1139" w:hanging="360"/>
        <w:contextualSpacing/>
        <w:jc w:val="center"/>
        <w:outlineLvl w:val="0"/>
        <w:rPr>
          <w:rFonts w:eastAsia="Arial Unicode MS" w:cs="Arial"/>
          <w:color w:val="000000" w:themeColor="text1"/>
          <w:sz w:val="28"/>
          <w:u w:color="000000"/>
        </w:rPr>
      </w:pP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lastRenderedPageBreak/>
        <w:t xml:space="preserve">KRITÉRIÁ PRE VÝBER </w:t>
      </w:r>
      <w:r w:rsidRPr="00334C9E">
        <w:rPr>
          <w:rFonts w:eastAsia="Times New Roman" w:cs="Arial"/>
          <w:b/>
          <w:bCs/>
          <w:color w:val="000000" w:themeColor="text1"/>
          <w:sz w:val="28"/>
          <w:lang w:bidi="en-US"/>
        </w:rPr>
        <w:t>PROJEKTOV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 xml:space="preserve"> – ROZLI</w:t>
      </w:r>
      <w:r w:rsidRPr="00AF2F86">
        <w:rPr>
          <w:rFonts w:eastAsia="Times New Roman" w:cs="Arial"/>
          <w:b/>
          <w:bCs/>
          <w:color w:val="000000" w:themeColor="text1"/>
          <w:sz w:val="28"/>
          <w:lang w:bidi="en-US"/>
        </w:rPr>
        <w:t>ŠOV</w:t>
      </w:r>
      <w:r w:rsidRPr="003615B6">
        <w:rPr>
          <w:rFonts w:eastAsia="Times New Roman" w:cs="Arial"/>
          <w:b/>
          <w:bCs/>
          <w:color w:val="000000" w:themeColor="text1"/>
          <w:sz w:val="28"/>
          <w:lang w:bidi="en-US"/>
        </w:rPr>
        <w:t>ACIE KRITÉRIÁ</w:t>
      </w:r>
    </w:p>
    <w:p w14:paraId="57E8B531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tbl>
      <w:tblPr>
        <w:tblStyle w:val="Mriekatabuky"/>
        <w:tblW w:w="14851" w:type="dxa"/>
        <w:jc w:val="center"/>
        <w:tblLook w:val="04A0" w:firstRow="1" w:lastRow="0" w:firstColumn="1" w:lastColumn="0" w:noHBand="0" w:noVBand="1"/>
      </w:tblPr>
      <w:tblGrid>
        <w:gridCol w:w="3185"/>
        <w:gridCol w:w="11666"/>
      </w:tblGrid>
      <w:tr w:rsidR="00607288" w:rsidRPr="00A42D69" w14:paraId="27173754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157C0FA4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Operačný program</w:t>
            </w:r>
          </w:p>
        </w:tc>
        <w:tc>
          <w:tcPr>
            <w:tcW w:w="11666" w:type="dxa"/>
          </w:tcPr>
          <w:p w14:paraId="5370BD33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Integrovaný regionálny operačný program</w:t>
            </w:r>
          </w:p>
        </w:tc>
      </w:tr>
      <w:tr w:rsidR="00607288" w:rsidRPr="00A42D69" w14:paraId="495B2BA0" w14:textId="77777777" w:rsidTr="00C47E32">
        <w:trPr>
          <w:trHeight w:val="516"/>
          <w:jc w:val="center"/>
        </w:trPr>
        <w:tc>
          <w:tcPr>
            <w:tcW w:w="3185" w:type="dxa"/>
            <w:shd w:val="clear" w:color="auto" w:fill="BDD6EE" w:themeFill="accent1" w:themeFillTint="66"/>
          </w:tcPr>
          <w:p w14:paraId="40B25746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Prioritná os</w:t>
            </w:r>
          </w:p>
        </w:tc>
        <w:tc>
          <w:tcPr>
            <w:tcW w:w="11666" w:type="dxa"/>
          </w:tcPr>
          <w:p w14:paraId="14CAF665" w14:textId="77777777" w:rsidR="00607288" w:rsidRPr="00A42D69" w:rsidRDefault="00607288" w:rsidP="00C47E32">
            <w:pPr>
              <w:spacing w:before="120" w:after="120"/>
              <w:ind w:firstLine="28"/>
              <w:jc w:val="both"/>
            </w:pPr>
            <w:r w:rsidRPr="00A42D69">
              <w:t>5. Miestny rozvoj vedený komunitou</w:t>
            </w:r>
          </w:p>
        </w:tc>
      </w:tr>
      <w:tr w:rsidR="00607288" w:rsidRPr="00A42D69" w14:paraId="112C2154" w14:textId="77777777" w:rsidTr="00C47E32">
        <w:trPr>
          <w:trHeight w:val="789"/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9A57609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Investičná priorita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BAE1A19" w14:textId="77777777" w:rsidR="00607288" w:rsidRPr="00A42D69" w:rsidRDefault="00607288" w:rsidP="00C47E32">
            <w:pPr>
              <w:tabs>
                <w:tab w:val="left" w:pos="8545"/>
              </w:tabs>
              <w:spacing w:before="120" w:after="120"/>
              <w:ind w:firstLine="28"/>
              <w:jc w:val="both"/>
            </w:pPr>
            <w:r w:rsidRPr="00A42D69">
              <w:t>5.1 Záväzné investície v rámci stratégií miestneho rozvoja vedeného komunitou</w:t>
            </w:r>
            <w:r>
              <w:tab/>
            </w:r>
          </w:p>
        </w:tc>
      </w:tr>
      <w:tr w:rsidR="00607288" w:rsidRPr="00A42D69" w14:paraId="5BC4529E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65074AE3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Špecifický cieľ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3D0C938" w14:textId="0E006A1A" w:rsidR="00607288" w:rsidRPr="00A42D69" w:rsidRDefault="00A02552" w:rsidP="00C47E32">
            <w:pPr>
              <w:spacing w:before="120" w:after="120"/>
              <w:jc w:val="both"/>
            </w:pPr>
            <w:sdt>
              <w:sdtPr>
                <w:rPr>
                  <w:rFonts w:cs="Arial"/>
                  <w:sz w:val="20"/>
                </w:rPr>
                <w:alias w:val="Výber špecifického cieľa IROP"/>
                <w:tag w:val="ŠC IROP"/>
                <w:id w:val="-899755796"/>
                <w:placeholder>
                  <w:docPart w:val="572DA1377D824A99B62E847102DED519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E8343B">
                  <w:rPr>
                    <w:rFonts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607288" w:rsidRPr="00A42D69" w14:paraId="30A4CD4A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5A2591C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MAS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10413542" w14:textId="5180EB4B" w:rsidR="00607288" w:rsidRPr="00A42D69" w:rsidRDefault="00E8343B" w:rsidP="00C47E32">
            <w:pPr>
              <w:spacing w:before="120" w:after="120"/>
              <w:jc w:val="both"/>
            </w:pPr>
            <w:r>
              <w:rPr>
                <w:i/>
              </w:rPr>
              <w:t xml:space="preserve">Miestna akčná skupina Zemplín pod Vihorlatom, </w:t>
            </w:r>
            <w:proofErr w:type="spellStart"/>
            <w:r>
              <w:rPr>
                <w:i/>
              </w:rPr>
              <w:t>o.z</w:t>
            </w:r>
            <w:proofErr w:type="spellEnd"/>
            <w:r>
              <w:rPr>
                <w:i/>
              </w:rPr>
              <w:t>.</w:t>
            </w:r>
          </w:p>
        </w:tc>
      </w:tr>
      <w:tr w:rsidR="00607288" w:rsidRPr="00A42D69" w14:paraId="1D005461" w14:textId="77777777" w:rsidTr="00C47E32">
        <w:trPr>
          <w:jc w:val="center"/>
        </w:trPr>
        <w:tc>
          <w:tcPr>
            <w:tcW w:w="318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6E2576B" w14:textId="77777777" w:rsidR="00607288" w:rsidRPr="00C63419" w:rsidRDefault="00607288" w:rsidP="00C47E32">
            <w:pPr>
              <w:spacing w:before="120" w:after="120"/>
              <w:rPr>
                <w:b/>
              </w:rPr>
            </w:pPr>
            <w:r w:rsidRPr="00C63419">
              <w:rPr>
                <w:b/>
              </w:rPr>
              <w:t>Hlavná aktivita projektu</w:t>
            </w:r>
          </w:p>
        </w:tc>
        <w:tc>
          <w:tcPr>
            <w:tcW w:w="11666" w:type="dxa"/>
            <w:tcBorders>
              <w:bottom w:val="single" w:sz="4" w:space="0" w:color="auto"/>
            </w:tcBorders>
          </w:tcPr>
          <w:p w14:paraId="6440977C" w14:textId="027D45C9" w:rsidR="00607288" w:rsidRPr="00A42D69" w:rsidRDefault="00A02552" w:rsidP="00C47E32">
            <w:pPr>
              <w:spacing w:before="120" w:after="120"/>
              <w:jc w:val="both"/>
              <w:rPr>
                <w:b/>
              </w:rPr>
            </w:pPr>
            <w:sdt>
              <w:sdtPr>
                <w:rPr>
                  <w:rFonts w:cs="Arial"/>
                  <w:sz w:val="20"/>
                </w:rPr>
                <w:alias w:val="Hlavné aktivity"/>
                <w:tag w:val="Hlavné aktivity"/>
                <w:id w:val="-327061177"/>
                <w:placeholder>
                  <w:docPart w:val="B7A212540D384E958EF804D7271F30E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1A05B2">
                  <w:rPr>
                    <w:rFonts w:cs="Arial"/>
                    <w:sz w:val="20"/>
                  </w:rPr>
                  <w:t>F1 Verejný vodovod</w:t>
                </w:r>
              </w:sdtContent>
            </w:sdt>
          </w:p>
        </w:tc>
      </w:tr>
    </w:tbl>
    <w:p w14:paraId="30B1C908" w14:textId="77777777" w:rsidR="00607288" w:rsidRDefault="00607288" w:rsidP="00607288">
      <w:pPr>
        <w:spacing w:after="120"/>
        <w:jc w:val="both"/>
        <w:rPr>
          <w:rFonts w:cs="Arial"/>
          <w:b/>
          <w:color w:val="000000" w:themeColor="text1"/>
        </w:rPr>
      </w:pPr>
    </w:p>
    <w:p w14:paraId="34CDBECB" w14:textId="77777777" w:rsidR="003B1FA9" w:rsidRPr="00A654E1" w:rsidRDefault="003B1FA9" w:rsidP="00A654E1">
      <w:pPr>
        <w:spacing w:before="120" w:after="120" w:line="240" w:lineRule="auto"/>
        <w:ind w:left="426"/>
        <w:jc w:val="both"/>
      </w:pPr>
      <w:r w:rsidRPr="00A654E1">
        <w:t>Ide o povinné kritériá, ktoré sa však aplikujú výlučne v prípade rovnosti bodov dvoch alebo viacerých žiadostí o príspevok nachádzajúcich sa na úrovni disponibilnej alokácie výzvy v príslušnom hodnotiacom kole, kedy nemôžu byť s ohľadom na obmedzenosť disponibilných zdrojov podporené všetky tieto žiadosti o príspevok.</w:t>
      </w:r>
    </w:p>
    <w:p w14:paraId="78BCE16B" w14:textId="77777777" w:rsidR="00607288" w:rsidRDefault="00607288" w:rsidP="00607288">
      <w:pPr>
        <w:spacing w:after="120"/>
        <w:jc w:val="both"/>
        <w:rPr>
          <w:rFonts w:cs="Arial"/>
          <w:color w:val="000000" w:themeColor="text1"/>
        </w:rPr>
      </w:pPr>
    </w:p>
    <w:p w14:paraId="612B798C" w14:textId="77777777" w:rsidR="003B1FA9" w:rsidRPr="00477030" w:rsidRDefault="003B1FA9" w:rsidP="00A654E1">
      <w:pPr>
        <w:pStyle w:val="Odsekzoznamu"/>
        <w:ind w:left="426"/>
        <w:jc w:val="both"/>
        <w:rPr>
          <w:rFonts w:asciiTheme="minorHAnsi" w:hAnsiTheme="minorHAnsi"/>
          <w:lang w:val="sk-SK"/>
        </w:rPr>
      </w:pPr>
      <w:r w:rsidRPr="00477030">
        <w:rPr>
          <w:rFonts w:asciiTheme="minorHAnsi" w:hAnsiTheme="minorHAnsi"/>
          <w:lang w:val="sk-SK"/>
        </w:rPr>
        <w:t>Rozlišovacie kritériá sú:</w:t>
      </w:r>
    </w:p>
    <w:p w14:paraId="5BE2E3EC" w14:textId="72F6F228" w:rsidR="003B1FA9" w:rsidRPr="00477030" w:rsidRDefault="003B1FA9" w:rsidP="00A654E1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477030">
        <w:rPr>
          <w:rFonts w:asciiTheme="minorHAnsi" w:hAnsiTheme="minorHAnsi"/>
          <w:lang w:val="sk-SK"/>
        </w:rPr>
        <w:t xml:space="preserve">Hodnota </w:t>
      </w:r>
      <w:proofErr w:type="spellStart"/>
      <w:r w:rsidRPr="00477030">
        <w:rPr>
          <w:rFonts w:asciiTheme="minorHAnsi" w:hAnsiTheme="minorHAnsi"/>
          <w:lang w:val="sk-SK"/>
        </w:rPr>
        <w:t>Value</w:t>
      </w:r>
      <w:proofErr w:type="spellEnd"/>
      <w:r w:rsidRPr="00477030">
        <w:rPr>
          <w:rFonts w:asciiTheme="minorHAnsi" w:hAnsiTheme="minorHAnsi"/>
          <w:lang w:val="sk-SK"/>
        </w:rPr>
        <w:t xml:space="preserve"> </w:t>
      </w:r>
      <w:proofErr w:type="spellStart"/>
      <w:r w:rsidRPr="00477030">
        <w:rPr>
          <w:rFonts w:asciiTheme="minorHAnsi" w:hAnsiTheme="minorHAnsi"/>
          <w:lang w:val="sk-SK"/>
        </w:rPr>
        <w:t>for</w:t>
      </w:r>
      <w:proofErr w:type="spellEnd"/>
      <w:r w:rsidRPr="00477030">
        <w:rPr>
          <w:rFonts w:asciiTheme="minorHAnsi" w:hAnsiTheme="minorHAnsi"/>
          <w:lang w:val="sk-SK"/>
        </w:rPr>
        <w:t xml:space="preserve"> Money,</w:t>
      </w:r>
    </w:p>
    <w:p w14:paraId="0DF1CBA5" w14:textId="77777777" w:rsidR="00477030" w:rsidRPr="001D768F" w:rsidRDefault="00477030" w:rsidP="00477030">
      <w:pPr>
        <w:pStyle w:val="Odsekzoznamu"/>
        <w:spacing w:after="160" w:line="259" w:lineRule="auto"/>
        <w:ind w:left="1701"/>
        <w:jc w:val="both"/>
        <w:rPr>
          <w:rFonts w:asciiTheme="minorHAnsi" w:hAnsiTheme="minorHAnsi"/>
          <w:b/>
        </w:rPr>
      </w:pPr>
    </w:p>
    <w:tbl>
      <w:tblPr>
        <w:tblStyle w:val="Mriekatabuky"/>
        <w:tblW w:w="4790" w:type="pct"/>
        <w:tblInd w:w="279" w:type="dxa"/>
        <w:tblLook w:val="04A0" w:firstRow="1" w:lastRow="0" w:firstColumn="1" w:lastColumn="0" w:noHBand="0" w:noVBand="1"/>
      </w:tblPr>
      <w:tblGrid>
        <w:gridCol w:w="2692"/>
        <w:gridCol w:w="4726"/>
        <w:gridCol w:w="2931"/>
        <w:gridCol w:w="4393"/>
      </w:tblGrid>
      <w:tr w:rsidR="00477030" w:rsidRPr="001D768F" w14:paraId="3A366E72" w14:textId="77777777" w:rsidTr="00477030">
        <w:tc>
          <w:tcPr>
            <w:tcW w:w="913" w:type="pct"/>
            <w:shd w:val="clear" w:color="auto" w:fill="BDD6EE" w:themeFill="accent1" w:themeFillTint="66"/>
            <w:vAlign w:val="center"/>
          </w:tcPr>
          <w:p w14:paraId="101E2F58" w14:textId="77777777" w:rsidR="00477030" w:rsidRPr="001D768F" w:rsidRDefault="00477030" w:rsidP="00477030">
            <w:pPr>
              <w:spacing w:line="259" w:lineRule="auto"/>
              <w:jc w:val="center"/>
              <w:rPr>
                <w:b/>
              </w:rPr>
            </w:pPr>
            <w:r w:rsidRPr="001D768F">
              <w:rPr>
                <w:b/>
              </w:rPr>
              <w:t>Hlavná aktivita</w:t>
            </w:r>
          </w:p>
        </w:tc>
        <w:tc>
          <w:tcPr>
            <w:tcW w:w="1603" w:type="pct"/>
            <w:shd w:val="clear" w:color="auto" w:fill="BDD6EE" w:themeFill="accent1" w:themeFillTint="66"/>
            <w:vAlign w:val="center"/>
          </w:tcPr>
          <w:p w14:paraId="710AF17F" w14:textId="77777777" w:rsidR="00477030" w:rsidRPr="001D768F" w:rsidRDefault="00477030" w:rsidP="00477030">
            <w:pPr>
              <w:spacing w:line="259" w:lineRule="auto"/>
              <w:jc w:val="center"/>
              <w:rPr>
                <w:b/>
              </w:rPr>
            </w:pPr>
            <w:r w:rsidRPr="001D768F">
              <w:rPr>
                <w:b/>
              </w:rPr>
              <w:t>Ukazovateľ na úrovni projektu</w:t>
            </w:r>
          </w:p>
        </w:tc>
        <w:tc>
          <w:tcPr>
            <w:tcW w:w="994" w:type="pct"/>
            <w:shd w:val="clear" w:color="auto" w:fill="BDD6EE" w:themeFill="accent1" w:themeFillTint="66"/>
            <w:vAlign w:val="center"/>
          </w:tcPr>
          <w:p w14:paraId="4BDF8D9F" w14:textId="77777777" w:rsidR="00477030" w:rsidRPr="001D768F" w:rsidRDefault="00477030" w:rsidP="00477030">
            <w:pPr>
              <w:spacing w:line="259" w:lineRule="auto"/>
              <w:jc w:val="center"/>
              <w:rPr>
                <w:b/>
              </w:rPr>
            </w:pPr>
            <w:r w:rsidRPr="001D768F">
              <w:rPr>
                <w:b/>
              </w:rPr>
              <w:t>Merná jednotka ukazovateľa</w:t>
            </w:r>
          </w:p>
        </w:tc>
        <w:tc>
          <w:tcPr>
            <w:tcW w:w="1490" w:type="pct"/>
            <w:shd w:val="clear" w:color="auto" w:fill="BDD6EE" w:themeFill="accent1" w:themeFillTint="66"/>
            <w:vAlign w:val="center"/>
          </w:tcPr>
          <w:p w14:paraId="5A48E999" w14:textId="77777777" w:rsidR="00477030" w:rsidRPr="001D768F" w:rsidRDefault="00477030" w:rsidP="00477030">
            <w:pPr>
              <w:spacing w:line="259" w:lineRule="auto"/>
              <w:jc w:val="center"/>
              <w:rPr>
                <w:b/>
              </w:rPr>
            </w:pPr>
            <w:r w:rsidRPr="001D768F">
              <w:rPr>
                <w:b/>
              </w:rPr>
              <w:t>Spôsob výpočtu</w:t>
            </w:r>
          </w:p>
        </w:tc>
      </w:tr>
      <w:tr w:rsidR="00477030" w:rsidRPr="001D768F" w14:paraId="798EB376" w14:textId="77777777" w:rsidTr="00477030">
        <w:trPr>
          <w:trHeight w:val="113"/>
        </w:trPr>
        <w:tc>
          <w:tcPr>
            <w:tcW w:w="913" w:type="pct"/>
            <w:vAlign w:val="center"/>
          </w:tcPr>
          <w:p w14:paraId="5537D96A" w14:textId="42F95B5F" w:rsidR="00477030" w:rsidRPr="001D768F" w:rsidRDefault="001A05B2" w:rsidP="00477030">
            <w:pPr>
              <w:spacing w:line="259" w:lineRule="auto"/>
              <w:jc w:val="both"/>
            </w:pPr>
            <w:r>
              <w:t>F1 Verejný vodovod</w:t>
            </w:r>
          </w:p>
        </w:tc>
        <w:tc>
          <w:tcPr>
            <w:tcW w:w="1603" w:type="pct"/>
            <w:vAlign w:val="center"/>
          </w:tcPr>
          <w:p w14:paraId="5A9C94B8" w14:textId="68BCDF68" w:rsidR="00477030" w:rsidRPr="001D768F" w:rsidRDefault="001A05B2" w:rsidP="00E97DFE">
            <w:pPr>
              <w:spacing w:line="259" w:lineRule="auto"/>
              <w:jc w:val="both"/>
            </w:pPr>
            <w:r>
              <w:t>Zvýšený počet obyvateľov so zlepšenou dodávkou pitnej vody</w:t>
            </w:r>
          </w:p>
        </w:tc>
        <w:tc>
          <w:tcPr>
            <w:tcW w:w="994" w:type="pct"/>
            <w:vAlign w:val="center"/>
          </w:tcPr>
          <w:p w14:paraId="44022F2F" w14:textId="6DD78BF6" w:rsidR="00477030" w:rsidRPr="001D768F" w:rsidRDefault="00C87C19" w:rsidP="00477030">
            <w:pPr>
              <w:spacing w:line="259" w:lineRule="auto"/>
              <w:jc w:val="center"/>
            </w:pPr>
            <w:r>
              <w:t>EO</w:t>
            </w:r>
          </w:p>
        </w:tc>
        <w:tc>
          <w:tcPr>
            <w:tcW w:w="1490" w:type="pct"/>
            <w:vAlign w:val="center"/>
          </w:tcPr>
          <w:p w14:paraId="22D8FDD6" w14:textId="454EE561" w:rsidR="00477030" w:rsidRPr="001D768F" w:rsidRDefault="00477030" w:rsidP="00C87C19">
            <w:pPr>
              <w:spacing w:line="259" w:lineRule="auto"/>
              <w:jc w:val="both"/>
            </w:pPr>
            <w:r w:rsidRPr="001D768F">
              <w:t xml:space="preserve">výška príspevku v EUR na hlavnú aktivitu projektu / </w:t>
            </w:r>
            <w:r w:rsidR="00C87C19">
              <w:t>EO</w:t>
            </w:r>
          </w:p>
        </w:tc>
      </w:tr>
    </w:tbl>
    <w:p w14:paraId="7287A2F6" w14:textId="77777777" w:rsidR="00477030" w:rsidRPr="001D768F" w:rsidRDefault="00477030" w:rsidP="00477030">
      <w:pPr>
        <w:jc w:val="both"/>
      </w:pPr>
    </w:p>
    <w:p w14:paraId="299FD727" w14:textId="64820C81" w:rsidR="003B1FA9" w:rsidRPr="00477030" w:rsidRDefault="003B1FA9" w:rsidP="008E0008">
      <w:pPr>
        <w:pStyle w:val="Odsekzoznamu"/>
        <w:numPr>
          <w:ilvl w:val="0"/>
          <w:numId w:val="32"/>
        </w:numPr>
        <w:spacing w:after="160" w:line="259" w:lineRule="auto"/>
        <w:ind w:left="1701"/>
        <w:jc w:val="both"/>
        <w:rPr>
          <w:rFonts w:asciiTheme="minorHAnsi" w:hAnsiTheme="minorHAnsi"/>
          <w:lang w:val="sk-SK"/>
        </w:rPr>
      </w:pPr>
      <w:r w:rsidRPr="00477030">
        <w:rPr>
          <w:rFonts w:asciiTheme="minorHAnsi" w:hAnsiTheme="minorHAnsi"/>
          <w:lang w:val="sk-SK"/>
        </w:rPr>
        <w:t>Posúdenie vplyvu a dopadu projektu na plnenie stratégiu CLLD</w:t>
      </w:r>
      <w:r w:rsidR="00477030">
        <w:rPr>
          <w:rFonts w:asciiTheme="minorHAnsi" w:hAnsiTheme="minorHAnsi"/>
          <w:lang w:val="sk-SK"/>
        </w:rPr>
        <w:t xml:space="preserve"> -</w:t>
      </w:r>
      <w:r w:rsidR="00477030" w:rsidRPr="00477030">
        <w:rPr>
          <w:rFonts w:asciiTheme="minorHAnsi" w:hAnsiTheme="minorHAnsi"/>
          <w:lang w:val="sk-SK"/>
        </w:rPr>
        <w:t xml:space="preserve"> </w:t>
      </w:r>
      <w:r w:rsidR="00477030">
        <w:rPr>
          <w:rFonts w:asciiTheme="minorHAnsi" w:hAnsiTheme="minorHAnsi"/>
          <w:lang w:val="sk-SK"/>
        </w:rPr>
        <w:t>t</w:t>
      </w:r>
      <w:r w:rsidRPr="00477030">
        <w:rPr>
          <w:rFonts w:asciiTheme="minorHAnsi" w:hAnsiTheme="minorHAnsi"/>
          <w:lang w:val="sk-SK"/>
        </w:rPr>
        <w:t xml:space="preserve">oto rozlišovacie kritérium sa aplikuje jedine v prípadoch, ak aplikácia na základe hodnoty </w:t>
      </w:r>
      <w:proofErr w:type="spellStart"/>
      <w:r w:rsidRPr="00477030">
        <w:rPr>
          <w:rFonts w:asciiTheme="minorHAnsi" w:hAnsiTheme="minorHAnsi"/>
          <w:lang w:val="sk-SK"/>
        </w:rPr>
        <w:t>value</w:t>
      </w:r>
      <w:proofErr w:type="spellEnd"/>
      <w:r w:rsidRPr="00477030">
        <w:rPr>
          <w:rFonts w:asciiTheme="minorHAnsi" w:hAnsiTheme="minorHAnsi"/>
          <w:lang w:val="sk-SK"/>
        </w:rPr>
        <w:t xml:space="preserve"> </w:t>
      </w:r>
      <w:proofErr w:type="spellStart"/>
      <w:r w:rsidRPr="00477030">
        <w:rPr>
          <w:rFonts w:asciiTheme="minorHAnsi" w:hAnsiTheme="minorHAnsi"/>
          <w:lang w:val="sk-SK"/>
        </w:rPr>
        <w:t>for</w:t>
      </w:r>
      <w:proofErr w:type="spellEnd"/>
      <w:r w:rsidRPr="00477030">
        <w:rPr>
          <w:rFonts w:asciiTheme="minorHAnsi" w:hAnsiTheme="minorHAnsi"/>
          <w:lang w:val="sk-SK"/>
        </w:rPr>
        <w:t xml:space="preserve"> </w:t>
      </w:r>
      <w:proofErr w:type="spellStart"/>
      <w:r w:rsidRPr="00477030">
        <w:rPr>
          <w:rFonts w:asciiTheme="minorHAnsi" w:hAnsiTheme="minorHAnsi"/>
          <w:lang w:val="sk-SK"/>
        </w:rPr>
        <w:t>money</w:t>
      </w:r>
      <w:proofErr w:type="spellEnd"/>
      <w:r w:rsidRPr="00477030">
        <w:rPr>
          <w:rFonts w:asciiTheme="minorHAnsi" w:hAnsiTheme="minorHAnsi"/>
          <w:lang w:val="sk-SK"/>
        </w:rPr>
        <w:t xml:space="preserve"> neurčila konečné poradie žiadostí o príspevok na hranici alokácie.</w:t>
      </w:r>
      <w:r w:rsidR="004938B3" w:rsidRPr="00477030">
        <w:rPr>
          <w:rFonts w:asciiTheme="minorHAnsi" w:hAnsiTheme="minorHAnsi"/>
          <w:lang w:val="sk-SK"/>
        </w:rPr>
        <w:t xml:space="preserve"> </w:t>
      </w:r>
      <w:r w:rsidR="004938B3" w:rsidRPr="00477030">
        <w:rPr>
          <w:rFonts w:ascii="Arial" w:hAnsi="Arial" w:cs="Arial"/>
          <w:sz w:val="20"/>
          <w:szCs w:val="20"/>
          <w:lang w:val="sk-SK"/>
        </w:rPr>
        <w:t>Toto rozlišovacie kritérium aplikuje výberová komisia MAS.</w:t>
      </w:r>
    </w:p>
    <w:p w14:paraId="04831BCA" w14:textId="77777777" w:rsidR="003B1FA9" w:rsidRPr="00334C9E" w:rsidRDefault="003B1FA9" w:rsidP="00607288">
      <w:pPr>
        <w:spacing w:after="120"/>
        <w:jc w:val="both"/>
        <w:rPr>
          <w:rFonts w:cs="Arial"/>
          <w:color w:val="000000" w:themeColor="text1"/>
        </w:rPr>
      </w:pPr>
    </w:p>
    <w:sectPr w:rsidR="003B1FA9" w:rsidRPr="00334C9E" w:rsidSect="000410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7472" w14:textId="77777777" w:rsidR="00A02552" w:rsidRDefault="00A02552" w:rsidP="006447D5">
      <w:pPr>
        <w:spacing w:after="0" w:line="240" w:lineRule="auto"/>
      </w:pPr>
      <w:r>
        <w:separator/>
      </w:r>
    </w:p>
  </w:endnote>
  <w:endnote w:type="continuationSeparator" w:id="0">
    <w:p w14:paraId="1761DCE2" w14:textId="77777777" w:rsidR="00A02552" w:rsidRDefault="00A02552" w:rsidP="0064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01506" w14:textId="77777777" w:rsidR="00BA224F" w:rsidRDefault="00BA22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1A12" w14:textId="77777777" w:rsidR="00BA224F" w:rsidRDefault="00BA22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F84E" w14:textId="77777777" w:rsidR="00041014" w:rsidRDefault="00041014" w:rsidP="00041014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47B9AF" wp14:editId="0568F237">
              <wp:simplePos x="0" y="0"/>
              <wp:positionH relativeFrom="column">
                <wp:posOffset>-4445</wp:posOffset>
              </wp:positionH>
              <wp:positionV relativeFrom="paragraph">
                <wp:posOffset>120015</wp:posOffset>
              </wp:positionV>
              <wp:extent cx="9792000" cy="41423"/>
              <wp:effectExtent l="0" t="0" r="19050" b="34925"/>
              <wp:wrapNone/>
              <wp:docPr id="13" name="Rovná spojnic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92000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E771FA" id="Rovná spojnica 13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9.45pt" to="770.6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" strokecolor="#8496b0 [1951]" strokeweight="1.5pt">
              <v:stroke joinstyle="miter"/>
            </v:line>
          </w:pict>
        </mc:Fallback>
      </mc:AlternateContent>
    </w:r>
    <w:r>
      <w:t xml:space="preserve"> </w:t>
    </w:r>
  </w:p>
  <w:p w14:paraId="7F482C9B" w14:textId="1344DEF3" w:rsidR="00041014" w:rsidRPr="00041014" w:rsidRDefault="00041014" w:rsidP="00041014">
    <w:pPr>
      <w:pStyle w:val="Pta"/>
      <w:ind w:right="89"/>
      <w:jc w:val="right"/>
    </w:pPr>
    <w:r>
      <w:t xml:space="preserve">Strana </w:t>
    </w:r>
    <w:sdt>
      <w:sdtPr>
        <w:id w:val="141605444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379DC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EA4F0" w14:textId="77777777" w:rsidR="00A02552" w:rsidRDefault="00A02552" w:rsidP="006447D5">
      <w:pPr>
        <w:spacing w:after="0" w:line="240" w:lineRule="auto"/>
      </w:pPr>
      <w:r>
        <w:separator/>
      </w:r>
    </w:p>
  </w:footnote>
  <w:footnote w:type="continuationSeparator" w:id="0">
    <w:p w14:paraId="20F5840B" w14:textId="77777777" w:rsidR="00A02552" w:rsidRDefault="00A02552" w:rsidP="0064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D3CC9" w14:textId="77777777" w:rsidR="00BA224F" w:rsidRDefault="00BA22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CFE6" w14:textId="77777777" w:rsidR="00BA224F" w:rsidRDefault="00BA224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03477" w14:textId="521743EB" w:rsidR="00E5263D" w:rsidRPr="001F013A" w:rsidRDefault="00BA224F" w:rsidP="001D5D3D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9744" behindDoc="1" locked="0" layoutInCell="1" allowOverlap="1" wp14:anchorId="6AE97000" wp14:editId="2A240262">
          <wp:simplePos x="0" y="0"/>
          <wp:positionH relativeFrom="column">
            <wp:posOffset>8005445</wp:posOffset>
          </wp:positionH>
          <wp:positionV relativeFrom="paragraph">
            <wp:posOffset>-132715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7696" behindDoc="1" locked="0" layoutInCell="1" allowOverlap="1" wp14:anchorId="0EC3EBEE" wp14:editId="1D8E72C7">
          <wp:simplePos x="0" y="0"/>
          <wp:positionH relativeFrom="column">
            <wp:posOffset>2578735</wp:posOffset>
          </wp:positionH>
          <wp:positionV relativeFrom="paragraph">
            <wp:posOffset>-145415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91008" behindDoc="0" locked="0" layoutInCell="1" allowOverlap="1" wp14:anchorId="421256B4" wp14:editId="2FB583B5">
          <wp:simplePos x="0" y="0"/>
          <wp:positionH relativeFrom="column">
            <wp:posOffset>4701540</wp:posOffset>
          </wp:positionH>
          <wp:positionV relativeFrom="paragraph">
            <wp:posOffset>-228600</wp:posOffset>
          </wp:positionV>
          <wp:extent cx="1816100" cy="5410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3"/>
                  <a:srcRect l="11017" t="33645"/>
                  <a:stretch/>
                </pic:blipFill>
                <pic:spPr bwMode="auto">
                  <a:xfrm>
                    <a:off x="0" y="0"/>
                    <a:ext cx="1816100" cy="5410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343B">
      <w:rPr>
        <w:noProof/>
        <w:lang w:eastAsia="sk-SK"/>
      </w:rPr>
      <w:drawing>
        <wp:anchor distT="0" distB="0" distL="114300" distR="114300" simplePos="0" relativeHeight="251689984" behindDoc="0" locked="0" layoutInCell="1" allowOverlap="1" wp14:anchorId="51AAAF59" wp14:editId="668CEE68">
          <wp:simplePos x="0" y="0"/>
          <wp:positionH relativeFrom="column">
            <wp:posOffset>152400</wp:posOffset>
          </wp:positionH>
          <wp:positionV relativeFrom="paragraph">
            <wp:posOffset>-96520</wp:posOffset>
          </wp:positionV>
          <wp:extent cx="1256030" cy="384175"/>
          <wp:effectExtent l="0" t="0" r="1270" b="0"/>
          <wp:wrapSquare wrapText="bothSides"/>
          <wp:docPr id="3" name="Obrázo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63B2B"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47C77E" wp14:editId="1C0043B4">
              <wp:simplePos x="0" y="0"/>
              <wp:positionH relativeFrom="page">
                <wp:posOffset>90805</wp:posOffset>
              </wp:positionH>
              <wp:positionV relativeFrom="paragraph">
                <wp:posOffset>-1116761</wp:posOffset>
              </wp:positionV>
              <wp:extent cx="10040620" cy="27940"/>
              <wp:effectExtent l="0" t="0" r="36830" b="29210"/>
              <wp:wrapNone/>
              <wp:docPr id="20" name="Rovná spojnica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040620" cy="2794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76AC9F" id="Rovná spojnica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15pt,-87.95pt" to="797.75pt,-8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" strokecolor="#8496b0 [1951]" strokeweight="1.5pt">
              <v:stroke joinstyle="miter"/>
              <w10:wrap anchorx="page"/>
            </v:line>
          </w:pict>
        </mc:Fallback>
      </mc:AlternateContent>
    </w:r>
  </w:p>
  <w:p w14:paraId="79095FBE" w14:textId="18A80B8E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7AAE3CC" w14:textId="771BF640" w:rsidR="00E5263D" w:rsidRDefault="00E5263D" w:rsidP="001D5D3D">
    <w:pPr>
      <w:pStyle w:val="Hlavika"/>
      <w:rPr>
        <w:rFonts w:ascii="Arial Narrow" w:hAnsi="Arial Narrow" w:cs="Arial"/>
        <w:sz w:val="20"/>
      </w:rPr>
    </w:pPr>
  </w:p>
  <w:p w14:paraId="71F1F8F9" w14:textId="71BD9A77" w:rsidR="00E5263D" w:rsidRPr="001D5D3D" w:rsidRDefault="00E5263D" w:rsidP="001D5D3D">
    <w:pPr>
      <w:pStyle w:val="Hlavika"/>
      <w:tabs>
        <w:tab w:val="clear" w:pos="4680"/>
        <w:tab w:val="clear" w:pos="9360"/>
        <w:tab w:val="right" w:pos="15309"/>
      </w:tabs>
      <w:rPr>
        <w:rFonts w:ascii="Arial Narrow" w:hAnsi="Arial Narrow" w:cs="Arial"/>
      </w:rPr>
    </w:pPr>
    <w:r w:rsidRPr="00334C9E">
      <w:rPr>
        <w:rFonts w:ascii="Arial Narrow" w:hAnsi="Arial Narrow" w:cs="Arial"/>
        <w:sz w:val="20"/>
      </w:rPr>
      <w:tab/>
    </w:r>
    <w:r w:rsidRPr="00AD4FD2">
      <w:rPr>
        <w:rFonts w:ascii="Arial Narrow" w:hAnsi="Arial Narrow" w:cs="Arial"/>
        <w:sz w:val="20"/>
      </w:rPr>
      <w:t xml:space="preserve">Príloha č. </w:t>
    </w:r>
    <w:r w:rsidR="00AD4FD2" w:rsidRPr="00AD4FD2">
      <w:rPr>
        <w:rFonts w:ascii="Arial Narrow" w:hAnsi="Arial Narrow" w:cs="Arial"/>
        <w:sz w:val="20"/>
      </w:rPr>
      <w:t>4</w:t>
    </w:r>
    <w:r w:rsidRPr="00AD4FD2">
      <w:rPr>
        <w:rFonts w:ascii="Arial Narrow" w:hAnsi="Arial Narrow" w:cs="Arial"/>
        <w:sz w:val="20"/>
      </w:rPr>
      <w:t xml:space="preserve"> výzvy</w:t>
    </w:r>
    <w:r w:rsidR="005379DC">
      <w:rPr>
        <w:rFonts w:ascii="Arial Narrow" w:hAnsi="Arial Narrow" w:cs="Arial"/>
        <w:sz w:val="20"/>
      </w:rPr>
      <w:t xml:space="preserve"> IROP_CLLD_R026_512_004 </w:t>
    </w:r>
    <w:r w:rsidRPr="00AD4FD2">
      <w:rPr>
        <w:rFonts w:ascii="Arial Narrow" w:hAnsi="Arial Narrow" w:cs="Arial"/>
        <w:sz w:val="20"/>
      </w:rPr>
      <w:t>– Kritériá na výber projektov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F16"/>
    <w:multiLevelType w:val="hybridMultilevel"/>
    <w:tmpl w:val="9E0A5B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4DD6"/>
    <w:multiLevelType w:val="hybridMultilevel"/>
    <w:tmpl w:val="A04E4870"/>
    <w:lvl w:ilvl="0" w:tplc="DECE4410">
      <w:start w:val="2"/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18F7004D"/>
    <w:multiLevelType w:val="hybridMultilevel"/>
    <w:tmpl w:val="9648B7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1059B"/>
    <w:multiLevelType w:val="hybridMultilevel"/>
    <w:tmpl w:val="5D5CEC26"/>
    <w:lvl w:ilvl="0" w:tplc="631A4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F16433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6047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963C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ECD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7AE6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AA2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1685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85600"/>
    <w:multiLevelType w:val="hybridMultilevel"/>
    <w:tmpl w:val="ED3A697E"/>
    <w:lvl w:ilvl="0" w:tplc="041B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30061E7"/>
    <w:multiLevelType w:val="hybridMultilevel"/>
    <w:tmpl w:val="5D309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D53364"/>
    <w:multiLevelType w:val="hybridMultilevel"/>
    <w:tmpl w:val="15A473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11746"/>
    <w:multiLevelType w:val="hybridMultilevel"/>
    <w:tmpl w:val="6BD0800C"/>
    <w:lvl w:ilvl="0" w:tplc="2B140A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16103"/>
    <w:multiLevelType w:val="hybridMultilevel"/>
    <w:tmpl w:val="0846C9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42951"/>
    <w:multiLevelType w:val="hybridMultilevel"/>
    <w:tmpl w:val="80663D8A"/>
    <w:lvl w:ilvl="0" w:tplc="041B001B">
      <w:start w:val="1"/>
      <w:numFmt w:val="lowerRoman"/>
      <w:lvlText w:val="%1."/>
      <w:lvlJc w:val="righ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38BA7A7D"/>
    <w:multiLevelType w:val="hybridMultilevel"/>
    <w:tmpl w:val="155CBAB8"/>
    <w:lvl w:ilvl="0" w:tplc="041B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1" w15:restartNumberingAfterBreak="0">
    <w:nsid w:val="3A8955FE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307663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063473"/>
    <w:multiLevelType w:val="hybridMultilevel"/>
    <w:tmpl w:val="C66CB0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D3263"/>
    <w:multiLevelType w:val="hybridMultilevel"/>
    <w:tmpl w:val="5CE07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13C95"/>
    <w:multiLevelType w:val="hybridMultilevel"/>
    <w:tmpl w:val="ABF683DE"/>
    <w:lvl w:ilvl="0" w:tplc="3FF4ED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E1F74"/>
    <w:multiLevelType w:val="hybridMultilevel"/>
    <w:tmpl w:val="96C21B2E"/>
    <w:lvl w:ilvl="0" w:tplc="26A04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FC1511"/>
    <w:multiLevelType w:val="hybridMultilevel"/>
    <w:tmpl w:val="C352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609DC"/>
    <w:multiLevelType w:val="hybridMultilevel"/>
    <w:tmpl w:val="D3CE291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80469B"/>
    <w:multiLevelType w:val="hybridMultilevel"/>
    <w:tmpl w:val="CE5E77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626FC"/>
    <w:multiLevelType w:val="hybridMultilevel"/>
    <w:tmpl w:val="29B8C7B2"/>
    <w:lvl w:ilvl="0" w:tplc="3804794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 w:val="0"/>
        <w:color w:val="auto"/>
      </w:rPr>
    </w:lvl>
    <w:lvl w:ilvl="1" w:tplc="7012EE3A">
      <w:start w:val="1"/>
      <w:numFmt w:val="upperLetter"/>
      <w:lvlText w:val="%2.)"/>
      <w:lvlJc w:val="left"/>
      <w:pPr>
        <w:tabs>
          <w:tab w:val="num" w:pos="1070"/>
        </w:tabs>
        <w:ind w:left="1070" w:hanging="360"/>
      </w:pPr>
      <w:rPr>
        <w:rFonts w:ascii="Arial" w:eastAsia="Trebuchet MS" w:hAnsi="Arial" w:cs="Arial"/>
        <w:b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977189"/>
    <w:multiLevelType w:val="hybridMultilevel"/>
    <w:tmpl w:val="EA264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023CE"/>
    <w:multiLevelType w:val="hybridMultilevel"/>
    <w:tmpl w:val="B48CD812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4E3A38"/>
    <w:multiLevelType w:val="hybridMultilevel"/>
    <w:tmpl w:val="88C43292"/>
    <w:lvl w:ilvl="0" w:tplc="CF884CB0">
      <w:start w:val="1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hint="default"/>
      </w:rPr>
    </w:lvl>
    <w:lvl w:ilvl="1" w:tplc="54C0BFF4">
      <w:numFmt w:val="bullet"/>
      <w:lvlText w:val="•"/>
      <w:lvlJc w:val="left"/>
      <w:pPr>
        <w:ind w:left="1850" w:hanging="705"/>
      </w:pPr>
      <w:rPr>
        <w:rFonts w:ascii="Arial" w:eastAsia="Trebuchet MS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6A9E6CEF"/>
    <w:multiLevelType w:val="hybridMultilevel"/>
    <w:tmpl w:val="9A2E7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241E3"/>
    <w:multiLevelType w:val="hybridMultilevel"/>
    <w:tmpl w:val="D69467E2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287683B"/>
    <w:multiLevelType w:val="hybridMultilevel"/>
    <w:tmpl w:val="7598D0D6"/>
    <w:lvl w:ilvl="0" w:tplc="8B608810">
      <w:start w:val="4"/>
      <w:numFmt w:val="bullet"/>
      <w:lvlText w:val="-"/>
      <w:lvlJc w:val="left"/>
      <w:pPr>
        <w:ind w:left="720" w:hanging="360"/>
      </w:pPr>
      <w:rPr>
        <w:rFonts w:ascii="Verdana" w:eastAsiaTheme="majorEastAsia" w:hAnsi="Verdan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7E2010"/>
    <w:multiLevelType w:val="hybridMultilevel"/>
    <w:tmpl w:val="A0A09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F42F69"/>
    <w:multiLevelType w:val="hybridMultilevel"/>
    <w:tmpl w:val="8D0ED2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15589"/>
    <w:multiLevelType w:val="hybridMultilevel"/>
    <w:tmpl w:val="7AFEEAA8"/>
    <w:lvl w:ilvl="0" w:tplc="3804794A">
      <w:numFmt w:val="bullet"/>
      <w:lvlText w:val="-"/>
      <w:lvlJc w:val="left"/>
      <w:pPr>
        <w:ind w:left="1430" w:hanging="360"/>
      </w:pPr>
      <w:rPr>
        <w:rFonts w:ascii="Arial" w:eastAsia="Times New Roman" w:hAnsi="Arial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7DCD6A77"/>
    <w:multiLevelType w:val="hybridMultilevel"/>
    <w:tmpl w:val="27146E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C3E81"/>
    <w:multiLevelType w:val="hybridMultilevel"/>
    <w:tmpl w:val="4C5A8D90"/>
    <w:lvl w:ilvl="0" w:tplc="DECE4410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27"/>
  </w:num>
  <w:num w:numId="5">
    <w:abstractNumId w:val="28"/>
  </w:num>
  <w:num w:numId="6">
    <w:abstractNumId w:val="7"/>
  </w:num>
  <w:num w:numId="7">
    <w:abstractNumId w:val="25"/>
  </w:num>
  <w:num w:numId="8">
    <w:abstractNumId w:val="11"/>
  </w:num>
  <w:num w:numId="9">
    <w:abstractNumId w:val="12"/>
  </w:num>
  <w:num w:numId="10">
    <w:abstractNumId w:val="4"/>
  </w:num>
  <w:num w:numId="11">
    <w:abstractNumId w:val="16"/>
  </w:num>
  <w:num w:numId="12">
    <w:abstractNumId w:val="14"/>
  </w:num>
  <w:num w:numId="13">
    <w:abstractNumId w:val="24"/>
  </w:num>
  <w:num w:numId="14">
    <w:abstractNumId w:val="19"/>
  </w:num>
  <w:num w:numId="15">
    <w:abstractNumId w:val="13"/>
  </w:num>
  <w:num w:numId="16">
    <w:abstractNumId w:val="8"/>
  </w:num>
  <w:num w:numId="17">
    <w:abstractNumId w:val="17"/>
  </w:num>
  <w:num w:numId="18">
    <w:abstractNumId w:val="26"/>
  </w:num>
  <w:num w:numId="19">
    <w:abstractNumId w:val="21"/>
  </w:num>
  <w:num w:numId="20">
    <w:abstractNumId w:val="2"/>
  </w:num>
  <w:num w:numId="21">
    <w:abstractNumId w:val="1"/>
  </w:num>
  <w:num w:numId="22">
    <w:abstractNumId w:val="30"/>
  </w:num>
  <w:num w:numId="23">
    <w:abstractNumId w:val="6"/>
  </w:num>
  <w:num w:numId="24">
    <w:abstractNumId w:val="30"/>
  </w:num>
  <w:num w:numId="25">
    <w:abstractNumId w:val="1"/>
  </w:num>
  <w:num w:numId="26">
    <w:abstractNumId w:val="6"/>
  </w:num>
  <w:num w:numId="27">
    <w:abstractNumId w:val="5"/>
  </w:num>
  <w:num w:numId="28">
    <w:abstractNumId w:val="23"/>
  </w:num>
  <w:num w:numId="29">
    <w:abstractNumId w:val="20"/>
  </w:num>
  <w:num w:numId="30">
    <w:abstractNumId w:val="29"/>
  </w:num>
  <w:num w:numId="31">
    <w:abstractNumId w:val="10"/>
  </w:num>
  <w:num w:numId="32">
    <w:abstractNumId w:val="9"/>
  </w:num>
  <w:num w:numId="33">
    <w:abstractNumId w:val="18"/>
  </w:num>
  <w:num w:numId="34">
    <w:abstractNumId w:val="22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A22"/>
    <w:rsid w:val="00002283"/>
    <w:rsid w:val="000074F8"/>
    <w:rsid w:val="000079A8"/>
    <w:rsid w:val="0001325E"/>
    <w:rsid w:val="000143D8"/>
    <w:rsid w:val="0001588A"/>
    <w:rsid w:val="0001660D"/>
    <w:rsid w:val="000166D8"/>
    <w:rsid w:val="000172D7"/>
    <w:rsid w:val="00023B1F"/>
    <w:rsid w:val="00032EAB"/>
    <w:rsid w:val="00033031"/>
    <w:rsid w:val="0003655E"/>
    <w:rsid w:val="000375A2"/>
    <w:rsid w:val="00041014"/>
    <w:rsid w:val="00053DF4"/>
    <w:rsid w:val="00055A2D"/>
    <w:rsid w:val="000579E5"/>
    <w:rsid w:val="0006402A"/>
    <w:rsid w:val="00066478"/>
    <w:rsid w:val="00066F7E"/>
    <w:rsid w:val="00067A71"/>
    <w:rsid w:val="00071E45"/>
    <w:rsid w:val="0007302B"/>
    <w:rsid w:val="00073386"/>
    <w:rsid w:val="00077913"/>
    <w:rsid w:val="0008016F"/>
    <w:rsid w:val="0008777E"/>
    <w:rsid w:val="000944CC"/>
    <w:rsid w:val="00094552"/>
    <w:rsid w:val="000956D6"/>
    <w:rsid w:val="00097647"/>
    <w:rsid w:val="000A5118"/>
    <w:rsid w:val="000A74C2"/>
    <w:rsid w:val="000B046D"/>
    <w:rsid w:val="000B1F02"/>
    <w:rsid w:val="000B3549"/>
    <w:rsid w:val="000B38D8"/>
    <w:rsid w:val="000C0810"/>
    <w:rsid w:val="000C159E"/>
    <w:rsid w:val="000D28B0"/>
    <w:rsid w:val="000E2F43"/>
    <w:rsid w:val="000E3512"/>
    <w:rsid w:val="000E47C9"/>
    <w:rsid w:val="000E4973"/>
    <w:rsid w:val="000F1331"/>
    <w:rsid w:val="000F4063"/>
    <w:rsid w:val="00103508"/>
    <w:rsid w:val="00107DC2"/>
    <w:rsid w:val="00112DDE"/>
    <w:rsid w:val="00114339"/>
    <w:rsid w:val="00116456"/>
    <w:rsid w:val="00120081"/>
    <w:rsid w:val="001206CD"/>
    <w:rsid w:val="00120768"/>
    <w:rsid w:val="001266A0"/>
    <w:rsid w:val="0012785C"/>
    <w:rsid w:val="0013048D"/>
    <w:rsid w:val="0013534B"/>
    <w:rsid w:val="0013600D"/>
    <w:rsid w:val="00136D67"/>
    <w:rsid w:val="00142FD9"/>
    <w:rsid w:val="00146E5E"/>
    <w:rsid w:val="001502C2"/>
    <w:rsid w:val="00150B3D"/>
    <w:rsid w:val="00152043"/>
    <w:rsid w:val="0015422F"/>
    <w:rsid w:val="001548DC"/>
    <w:rsid w:val="00160A59"/>
    <w:rsid w:val="00170C4D"/>
    <w:rsid w:val="001714EF"/>
    <w:rsid w:val="001769BC"/>
    <w:rsid w:val="001816FF"/>
    <w:rsid w:val="00182222"/>
    <w:rsid w:val="001834B3"/>
    <w:rsid w:val="0018641E"/>
    <w:rsid w:val="00186AB8"/>
    <w:rsid w:val="00187338"/>
    <w:rsid w:val="00187E8D"/>
    <w:rsid w:val="00192A08"/>
    <w:rsid w:val="001A05B2"/>
    <w:rsid w:val="001A0BEE"/>
    <w:rsid w:val="001B0ED2"/>
    <w:rsid w:val="001B3ED7"/>
    <w:rsid w:val="001C1F44"/>
    <w:rsid w:val="001C7563"/>
    <w:rsid w:val="001D0B8B"/>
    <w:rsid w:val="001D15EF"/>
    <w:rsid w:val="001D1854"/>
    <w:rsid w:val="001D1A22"/>
    <w:rsid w:val="001D5D3D"/>
    <w:rsid w:val="001E10C6"/>
    <w:rsid w:val="001E6A35"/>
    <w:rsid w:val="001F0938"/>
    <w:rsid w:val="001F618A"/>
    <w:rsid w:val="002028E6"/>
    <w:rsid w:val="00206A9C"/>
    <w:rsid w:val="00212F85"/>
    <w:rsid w:val="00217790"/>
    <w:rsid w:val="00221D29"/>
    <w:rsid w:val="0022447A"/>
    <w:rsid w:val="00224938"/>
    <w:rsid w:val="00226709"/>
    <w:rsid w:val="00237713"/>
    <w:rsid w:val="00240572"/>
    <w:rsid w:val="00241F1A"/>
    <w:rsid w:val="002456FD"/>
    <w:rsid w:val="002538F2"/>
    <w:rsid w:val="002573C6"/>
    <w:rsid w:val="00260B63"/>
    <w:rsid w:val="00262784"/>
    <w:rsid w:val="0026684D"/>
    <w:rsid w:val="00271BF5"/>
    <w:rsid w:val="002741A0"/>
    <w:rsid w:val="00275CCF"/>
    <w:rsid w:val="00281453"/>
    <w:rsid w:val="0028704D"/>
    <w:rsid w:val="002942EF"/>
    <w:rsid w:val="00295AC2"/>
    <w:rsid w:val="00295F74"/>
    <w:rsid w:val="00297E2A"/>
    <w:rsid w:val="002A0F60"/>
    <w:rsid w:val="002A2C37"/>
    <w:rsid w:val="002B3A18"/>
    <w:rsid w:val="002B4BB6"/>
    <w:rsid w:val="002B5816"/>
    <w:rsid w:val="002B5ACF"/>
    <w:rsid w:val="002B7238"/>
    <w:rsid w:val="002B7D3A"/>
    <w:rsid w:val="002C06FE"/>
    <w:rsid w:val="002C1952"/>
    <w:rsid w:val="002C58C1"/>
    <w:rsid w:val="002D0E71"/>
    <w:rsid w:val="002D30EF"/>
    <w:rsid w:val="002D5412"/>
    <w:rsid w:val="002D56BC"/>
    <w:rsid w:val="002E24F1"/>
    <w:rsid w:val="002E4D51"/>
    <w:rsid w:val="002E7672"/>
    <w:rsid w:val="002F07B1"/>
    <w:rsid w:val="002F40AF"/>
    <w:rsid w:val="002F70FE"/>
    <w:rsid w:val="00300639"/>
    <w:rsid w:val="00303C57"/>
    <w:rsid w:val="00307EB6"/>
    <w:rsid w:val="0031467F"/>
    <w:rsid w:val="003146AD"/>
    <w:rsid w:val="003154DB"/>
    <w:rsid w:val="0031563E"/>
    <w:rsid w:val="00322B2E"/>
    <w:rsid w:val="00325032"/>
    <w:rsid w:val="003269E1"/>
    <w:rsid w:val="003320FE"/>
    <w:rsid w:val="00332619"/>
    <w:rsid w:val="00333D87"/>
    <w:rsid w:val="00334C9E"/>
    <w:rsid w:val="00336872"/>
    <w:rsid w:val="00340A2A"/>
    <w:rsid w:val="00343C4B"/>
    <w:rsid w:val="00347286"/>
    <w:rsid w:val="003475FF"/>
    <w:rsid w:val="00351E7A"/>
    <w:rsid w:val="003615B6"/>
    <w:rsid w:val="003627FB"/>
    <w:rsid w:val="003631E5"/>
    <w:rsid w:val="00365AF1"/>
    <w:rsid w:val="003734EE"/>
    <w:rsid w:val="003751DB"/>
    <w:rsid w:val="003761E9"/>
    <w:rsid w:val="00380C46"/>
    <w:rsid w:val="00381A09"/>
    <w:rsid w:val="0038512E"/>
    <w:rsid w:val="00386033"/>
    <w:rsid w:val="00392C0B"/>
    <w:rsid w:val="00393DD9"/>
    <w:rsid w:val="003940A4"/>
    <w:rsid w:val="003A3DF2"/>
    <w:rsid w:val="003A4666"/>
    <w:rsid w:val="003B1FA9"/>
    <w:rsid w:val="003B32AA"/>
    <w:rsid w:val="003B43CE"/>
    <w:rsid w:val="003C0029"/>
    <w:rsid w:val="003C19C2"/>
    <w:rsid w:val="003C1E0A"/>
    <w:rsid w:val="003C3AA4"/>
    <w:rsid w:val="003C4EF8"/>
    <w:rsid w:val="003C52DC"/>
    <w:rsid w:val="003C6D55"/>
    <w:rsid w:val="003C7523"/>
    <w:rsid w:val="003C7A2D"/>
    <w:rsid w:val="003D558C"/>
    <w:rsid w:val="003D5FC2"/>
    <w:rsid w:val="003E019C"/>
    <w:rsid w:val="003E1BA7"/>
    <w:rsid w:val="003E55DE"/>
    <w:rsid w:val="003E706F"/>
    <w:rsid w:val="003F28D3"/>
    <w:rsid w:val="003F2E32"/>
    <w:rsid w:val="003F6C8E"/>
    <w:rsid w:val="003F749D"/>
    <w:rsid w:val="00401AB4"/>
    <w:rsid w:val="00404055"/>
    <w:rsid w:val="00411130"/>
    <w:rsid w:val="00412C46"/>
    <w:rsid w:val="00412FA0"/>
    <w:rsid w:val="00413E8F"/>
    <w:rsid w:val="00415A0F"/>
    <w:rsid w:val="004207A1"/>
    <w:rsid w:val="00420E07"/>
    <w:rsid w:val="004239D6"/>
    <w:rsid w:val="004303F6"/>
    <w:rsid w:val="00430C29"/>
    <w:rsid w:val="004314A9"/>
    <w:rsid w:val="00434F9F"/>
    <w:rsid w:val="00440986"/>
    <w:rsid w:val="00442D84"/>
    <w:rsid w:val="00444C2E"/>
    <w:rsid w:val="00444FCC"/>
    <w:rsid w:val="0044548E"/>
    <w:rsid w:val="00445684"/>
    <w:rsid w:val="00445704"/>
    <w:rsid w:val="00447D47"/>
    <w:rsid w:val="00450852"/>
    <w:rsid w:val="00453E6F"/>
    <w:rsid w:val="00454BA6"/>
    <w:rsid w:val="0045606D"/>
    <w:rsid w:val="00457071"/>
    <w:rsid w:val="00461E72"/>
    <w:rsid w:val="004627BA"/>
    <w:rsid w:val="00467B03"/>
    <w:rsid w:val="00473D27"/>
    <w:rsid w:val="00477030"/>
    <w:rsid w:val="00480D9F"/>
    <w:rsid w:val="0049086C"/>
    <w:rsid w:val="00492C48"/>
    <w:rsid w:val="004938B3"/>
    <w:rsid w:val="00493914"/>
    <w:rsid w:val="00495768"/>
    <w:rsid w:val="0049731C"/>
    <w:rsid w:val="004B31A8"/>
    <w:rsid w:val="004B5519"/>
    <w:rsid w:val="004B5B76"/>
    <w:rsid w:val="004B756D"/>
    <w:rsid w:val="004C2866"/>
    <w:rsid w:val="004C301F"/>
    <w:rsid w:val="004D222E"/>
    <w:rsid w:val="004E0F21"/>
    <w:rsid w:val="004E27AC"/>
    <w:rsid w:val="004E4AF7"/>
    <w:rsid w:val="004E4BEF"/>
    <w:rsid w:val="004E6F28"/>
    <w:rsid w:val="004F01E2"/>
    <w:rsid w:val="004F40BE"/>
    <w:rsid w:val="004F43AF"/>
    <w:rsid w:val="004F4B9F"/>
    <w:rsid w:val="004F5BFC"/>
    <w:rsid w:val="004F7D78"/>
    <w:rsid w:val="0050633F"/>
    <w:rsid w:val="00506D00"/>
    <w:rsid w:val="00507CF0"/>
    <w:rsid w:val="0051226C"/>
    <w:rsid w:val="0051771A"/>
    <w:rsid w:val="005210F1"/>
    <w:rsid w:val="00524762"/>
    <w:rsid w:val="005268B1"/>
    <w:rsid w:val="00527195"/>
    <w:rsid w:val="005273A4"/>
    <w:rsid w:val="00533EDA"/>
    <w:rsid w:val="00534058"/>
    <w:rsid w:val="005347BB"/>
    <w:rsid w:val="00534E85"/>
    <w:rsid w:val="005379DC"/>
    <w:rsid w:val="0054149D"/>
    <w:rsid w:val="0054484D"/>
    <w:rsid w:val="005453CA"/>
    <w:rsid w:val="0055119E"/>
    <w:rsid w:val="00555456"/>
    <w:rsid w:val="00561444"/>
    <w:rsid w:val="00563B2B"/>
    <w:rsid w:val="00563B91"/>
    <w:rsid w:val="00564DB5"/>
    <w:rsid w:val="0057380A"/>
    <w:rsid w:val="0057652E"/>
    <w:rsid w:val="00581A45"/>
    <w:rsid w:val="00581C5F"/>
    <w:rsid w:val="0059209D"/>
    <w:rsid w:val="0059573D"/>
    <w:rsid w:val="0059586E"/>
    <w:rsid w:val="00595B20"/>
    <w:rsid w:val="0059761F"/>
    <w:rsid w:val="005A2A5C"/>
    <w:rsid w:val="005A6C30"/>
    <w:rsid w:val="005A6CA9"/>
    <w:rsid w:val="005B1EA3"/>
    <w:rsid w:val="005B3219"/>
    <w:rsid w:val="005B61FE"/>
    <w:rsid w:val="005B7014"/>
    <w:rsid w:val="005C0D61"/>
    <w:rsid w:val="005C1D17"/>
    <w:rsid w:val="005C4B90"/>
    <w:rsid w:val="005D281E"/>
    <w:rsid w:val="005D6275"/>
    <w:rsid w:val="005E071B"/>
    <w:rsid w:val="005E5F54"/>
    <w:rsid w:val="005F092D"/>
    <w:rsid w:val="005F10A6"/>
    <w:rsid w:val="00600B81"/>
    <w:rsid w:val="006051BA"/>
    <w:rsid w:val="0060553F"/>
    <w:rsid w:val="00607288"/>
    <w:rsid w:val="00610062"/>
    <w:rsid w:val="00611A9C"/>
    <w:rsid w:val="0061310C"/>
    <w:rsid w:val="006214BC"/>
    <w:rsid w:val="0063370D"/>
    <w:rsid w:val="00633BC1"/>
    <w:rsid w:val="00634BE9"/>
    <w:rsid w:val="0063565C"/>
    <w:rsid w:val="00637D4D"/>
    <w:rsid w:val="00643048"/>
    <w:rsid w:val="0064304C"/>
    <w:rsid w:val="006436E8"/>
    <w:rsid w:val="006447D5"/>
    <w:rsid w:val="0065069F"/>
    <w:rsid w:val="00651546"/>
    <w:rsid w:val="00656A72"/>
    <w:rsid w:val="006639C1"/>
    <w:rsid w:val="006666B3"/>
    <w:rsid w:val="006676D8"/>
    <w:rsid w:val="0067180D"/>
    <w:rsid w:val="0067272E"/>
    <w:rsid w:val="006753CF"/>
    <w:rsid w:val="00677B16"/>
    <w:rsid w:val="00681312"/>
    <w:rsid w:val="00683495"/>
    <w:rsid w:val="00683514"/>
    <w:rsid w:val="00683692"/>
    <w:rsid w:val="0068421D"/>
    <w:rsid w:val="00694A48"/>
    <w:rsid w:val="006A2590"/>
    <w:rsid w:val="006A373F"/>
    <w:rsid w:val="006B000A"/>
    <w:rsid w:val="006B396B"/>
    <w:rsid w:val="006B3FDE"/>
    <w:rsid w:val="006B53D9"/>
    <w:rsid w:val="006B58E1"/>
    <w:rsid w:val="006C0E70"/>
    <w:rsid w:val="006C2958"/>
    <w:rsid w:val="006C38A1"/>
    <w:rsid w:val="006C528B"/>
    <w:rsid w:val="006C5BBE"/>
    <w:rsid w:val="006D30E9"/>
    <w:rsid w:val="006D4CDB"/>
    <w:rsid w:val="006E19BA"/>
    <w:rsid w:val="006E2422"/>
    <w:rsid w:val="006E3736"/>
    <w:rsid w:val="006E67EF"/>
    <w:rsid w:val="006F242F"/>
    <w:rsid w:val="006F283B"/>
    <w:rsid w:val="006F6E4B"/>
    <w:rsid w:val="006F757D"/>
    <w:rsid w:val="006F7E2F"/>
    <w:rsid w:val="00715E12"/>
    <w:rsid w:val="00715F66"/>
    <w:rsid w:val="00720FFF"/>
    <w:rsid w:val="00724D81"/>
    <w:rsid w:val="00736B1F"/>
    <w:rsid w:val="00737FE6"/>
    <w:rsid w:val="007422AA"/>
    <w:rsid w:val="00747198"/>
    <w:rsid w:val="0075185F"/>
    <w:rsid w:val="00755505"/>
    <w:rsid w:val="0076155E"/>
    <w:rsid w:val="00767508"/>
    <w:rsid w:val="00770176"/>
    <w:rsid w:val="00771679"/>
    <w:rsid w:val="00773281"/>
    <w:rsid w:val="00774888"/>
    <w:rsid w:val="00775650"/>
    <w:rsid w:val="00776E20"/>
    <w:rsid w:val="0078128F"/>
    <w:rsid w:val="00781E9F"/>
    <w:rsid w:val="00793D60"/>
    <w:rsid w:val="00794FB4"/>
    <w:rsid w:val="007953A8"/>
    <w:rsid w:val="00796DC9"/>
    <w:rsid w:val="007A21D8"/>
    <w:rsid w:val="007A3934"/>
    <w:rsid w:val="007A3FF4"/>
    <w:rsid w:val="007A6B63"/>
    <w:rsid w:val="007A6E45"/>
    <w:rsid w:val="007B1085"/>
    <w:rsid w:val="007B39BB"/>
    <w:rsid w:val="007B6B36"/>
    <w:rsid w:val="007C416E"/>
    <w:rsid w:val="007C4B63"/>
    <w:rsid w:val="007D2241"/>
    <w:rsid w:val="007D2F5E"/>
    <w:rsid w:val="007D36FA"/>
    <w:rsid w:val="007D3786"/>
    <w:rsid w:val="007D4C56"/>
    <w:rsid w:val="007D4EEE"/>
    <w:rsid w:val="007D5E49"/>
    <w:rsid w:val="007E0D53"/>
    <w:rsid w:val="007E2F96"/>
    <w:rsid w:val="007E35A8"/>
    <w:rsid w:val="007E5F48"/>
    <w:rsid w:val="007E6F49"/>
    <w:rsid w:val="007E7DF9"/>
    <w:rsid w:val="007F4600"/>
    <w:rsid w:val="007F5293"/>
    <w:rsid w:val="007F745B"/>
    <w:rsid w:val="00805D7F"/>
    <w:rsid w:val="00815F8F"/>
    <w:rsid w:val="00816151"/>
    <w:rsid w:val="00823447"/>
    <w:rsid w:val="00823E50"/>
    <w:rsid w:val="0082565A"/>
    <w:rsid w:val="008258C4"/>
    <w:rsid w:val="00827943"/>
    <w:rsid w:val="00834FA7"/>
    <w:rsid w:val="008351C2"/>
    <w:rsid w:val="00835606"/>
    <w:rsid w:val="00836214"/>
    <w:rsid w:val="0083621D"/>
    <w:rsid w:val="008375BA"/>
    <w:rsid w:val="008410AE"/>
    <w:rsid w:val="008411C7"/>
    <w:rsid w:val="0084248B"/>
    <w:rsid w:val="0084546E"/>
    <w:rsid w:val="00847FAF"/>
    <w:rsid w:val="0085134A"/>
    <w:rsid w:val="008520E6"/>
    <w:rsid w:val="008531CF"/>
    <w:rsid w:val="008544DC"/>
    <w:rsid w:val="00856918"/>
    <w:rsid w:val="00860ED1"/>
    <w:rsid w:val="00877DCB"/>
    <w:rsid w:val="00881404"/>
    <w:rsid w:val="00884B2A"/>
    <w:rsid w:val="00891FF6"/>
    <w:rsid w:val="00892C76"/>
    <w:rsid w:val="008947CB"/>
    <w:rsid w:val="00894842"/>
    <w:rsid w:val="0089625B"/>
    <w:rsid w:val="008976E0"/>
    <w:rsid w:val="008A57E8"/>
    <w:rsid w:val="008A584C"/>
    <w:rsid w:val="008A61FD"/>
    <w:rsid w:val="008A7F04"/>
    <w:rsid w:val="008B1462"/>
    <w:rsid w:val="008B4A3B"/>
    <w:rsid w:val="008C045A"/>
    <w:rsid w:val="008C062F"/>
    <w:rsid w:val="008C19FA"/>
    <w:rsid w:val="008C3491"/>
    <w:rsid w:val="008D2056"/>
    <w:rsid w:val="008D2C23"/>
    <w:rsid w:val="008D6238"/>
    <w:rsid w:val="008D62B8"/>
    <w:rsid w:val="008D6DCA"/>
    <w:rsid w:val="008D71E2"/>
    <w:rsid w:val="008E0299"/>
    <w:rsid w:val="008E0E6B"/>
    <w:rsid w:val="008E28C1"/>
    <w:rsid w:val="008E5D06"/>
    <w:rsid w:val="008F1E25"/>
    <w:rsid w:val="008F2B0E"/>
    <w:rsid w:val="008F2CA3"/>
    <w:rsid w:val="008F378A"/>
    <w:rsid w:val="008F5915"/>
    <w:rsid w:val="008F7359"/>
    <w:rsid w:val="0090089A"/>
    <w:rsid w:val="00900CE2"/>
    <w:rsid w:val="0090198D"/>
    <w:rsid w:val="00905EAD"/>
    <w:rsid w:val="009100F3"/>
    <w:rsid w:val="00912DE3"/>
    <w:rsid w:val="00917104"/>
    <w:rsid w:val="0091775B"/>
    <w:rsid w:val="009178C1"/>
    <w:rsid w:val="00923003"/>
    <w:rsid w:val="00924BBE"/>
    <w:rsid w:val="00927022"/>
    <w:rsid w:val="009303EE"/>
    <w:rsid w:val="0093053A"/>
    <w:rsid w:val="00930A61"/>
    <w:rsid w:val="00930DED"/>
    <w:rsid w:val="00930E64"/>
    <w:rsid w:val="00935F63"/>
    <w:rsid w:val="009409BA"/>
    <w:rsid w:val="009436F8"/>
    <w:rsid w:val="0094486C"/>
    <w:rsid w:val="009459EB"/>
    <w:rsid w:val="009472B3"/>
    <w:rsid w:val="009539D4"/>
    <w:rsid w:val="00953BEB"/>
    <w:rsid w:val="009620CE"/>
    <w:rsid w:val="00964622"/>
    <w:rsid w:val="009662C0"/>
    <w:rsid w:val="0096686B"/>
    <w:rsid w:val="00974DED"/>
    <w:rsid w:val="00980F45"/>
    <w:rsid w:val="009838AC"/>
    <w:rsid w:val="00985A87"/>
    <w:rsid w:val="00987448"/>
    <w:rsid w:val="00992DC2"/>
    <w:rsid w:val="009A31D1"/>
    <w:rsid w:val="009A41D7"/>
    <w:rsid w:val="009A4784"/>
    <w:rsid w:val="009A5285"/>
    <w:rsid w:val="009A72EF"/>
    <w:rsid w:val="009A74D4"/>
    <w:rsid w:val="009B3050"/>
    <w:rsid w:val="009B348E"/>
    <w:rsid w:val="009B3553"/>
    <w:rsid w:val="009B48AD"/>
    <w:rsid w:val="009B48DE"/>
    <w:rsid w:val="009C1430"/>
    <w:rsid w:val="009C3587"/>
    <w:rsid w:val="009C4230"/>
    <w:rsid w:val="009C4807"/>
    <w:rsid w:val="009C5919"/>
    <w:rsid w:val="009C73CD"/>
    <w:rsid w:val="009D0F33"/>
    <w:rsid w:val="009D1264"/>
    <w:rsid w:val="009D3E20"/>
    <w:rsid w:val="009D712A"/>
    <w:rsid w:val="009D7170"/>
    <w:rsid w:val="009E454B"/>
    <w:rsid w:val="009F008F"/>
    <w:rsid w:val="009F45CB"/>
    <w:rsid w:val="009F49A6"/>
    <w:rsid w:val="009F522C"/>
    <w:rsid w:val="00A02552"/>
    <w:rsid w:val="00A0584B"/>
    <w:rsid w:val="00A07A2E"/>
    <w:rsid w:val="00A1276E"/>
    <w:rsid w:val="00A1615E"/>
    <w:rsid w:val="00A1718E"/>
    <w:rsid w:val="00A24AAB"/>
    <w:rsid w:val="00A255C3"/>
    <w:rsid w:val="00A2679A"/>
    <w:rsid w:val="00A320B8"/>
    <w:rsid w:val="00A32F68"/>
    <w:rsid w:val="00A33722"/>
    <w:rsid w:val="00A40C38"/>
    <w:rsid w:val="00A44DAE"/>
    <w:rsid w:val="00A456CB"/>
    <w:rsid w:val="00A461B3"/>
    <w:rsid w:val="00A46E2E"/>
    <w:rsid w:val="00A5497F"/>
    <w:rsid w:val="00A570E9"/>
    <w:rsid w:val="00A6147C"/>
    <w:rsid w:val="00A654E1"/>
    <w:rsid w:val="00A65B56"/>
    <w:rsid w:val="00A7118F"/>
    <w:rsid w:val="00A72B82"/>
    <w:rsid w:val="00A73C36"/>
    <w:rsid w:val="00A74622"/>
    <w:rsid w:val="00A75668"/>
    <w:rsid w:val="00A76CE5"/>
    <w:rsid w:val="00A80F92"/>
    <w:rsid w:val="00A83B3E"/>
    <w:rsid w:val="00A83F0B"/>
    <w:rsid w:val="00A8557A"/>
    <w:rsid w:val="00A86CE3"/>
    <w:rsid w:val="00A92D52"/>
    <w:rsid w:val="00A94048"/>
    <w:rsid w:val="00AA489C"/>
    <w:rsid w:val="00AA7B24"/>
    <w:rsid w:val="00AA7FE2"/>
    <w:rsid w:val="00AB00D1"/>
    <w:rsid w:val="00AB1998"/>
    <w:rsid w:val="00AB3156"/>
    <w:rsid w:val="00AB37C1"/>
    <w:rsid w:val="00AB40FB"/>
    <w:rsid w:val="00AB7C6D"/>
    <w:rsid w:val="00AC1F74"/>
    <w:rsid w:val="00AC6372"/>
    <w:rsid w:val="00AD086A"/>
    <w:rsid w:val="00AD1102"/>
    <w:rsid w:val="00AD1A4F"/>
    <w:rsid w:val="00AD30C0"/>
    <w:rsid w:val="00AD4FD2"/>
    <w:rsid w:val="00AD78E7"/>
    <w:rsid w:val="00AE0E4B"/>
    <w:rsid w:val="00AE14A4"/>
    <w:rsid w:val="00AE20AD"/>
    <w:rsid w:val="00AE7306"/>
    <w:rsid w:val="00AF201F"/>
    <w:rsid w:val="00AF2F86"/>
    <w:rsid w:val="00AF3F35"/>
    <w:rsid w:val="00AF6C46"/>
    <w:rsid w:val="00B002CF"/>
    <w:rsid w:val="00B06AFB"/>
    <w:rsid w:val="00B1456D"/>
    <w:rsid w:val="00B253C5"/>
    <w:rsid w:val="00B27BF9"/>
    <w:rsid w:val="00B30383"/>
    <w:rsid w:val="00B34267"/>
    <w:rsid w:val="00B342A2"/>
    <w:rsid w:val="00B34901"/>
    <w:rsid w:val="00B351B9"/>
    <w:rsid w:val="00B40366"/>
    <w:rsid w:val="00B43EB2"/>
    <w:rsid w:val="00B444EF"/>
    <w:rsid w:val="00B455BE"/>
    <w:rsid w:val="00B47DBF"/>
    <w:rsid w:val="00B509DD"/>
    <w:rsid w:val="00B5333E"/>
    <w:rsid w:val="00B54823"/>
    <w:rsid w:val="00B54913"/>
    <w:rsid w:val="00B5566B"/>
    <w:rsid w:val="00B55B1D"/>
    <w:rsid w:val="00B60AC2"/>
    <w:rsid w:val="00B6140B"/>
    <w:rsid w:val="00B646E7"/>
    <w:rsid w:val="00B6680D"/>
    <w:rsid w:val="00B80EC5"/>
    <w:rsid w:val="00B81609"/>
    <w:rsid w:val="00B84148"/>
    <w:rsid w:val="00B8483B"/>
    <w:rsid w:val="00B8525A"/>
    <w:rsid w:val="00B863A2"/>
    <w:rsid w:val="00B86876"/>
    <w:rsid w:val="00B905EF"/>
    <w:rsid w:val="00B906A9"/>
    <w:rsid w:val="00B93C9C"/>
    <w:rsid w:val="00B94FE9"/>
    <w:rsid w:val="00B97A45"/>
    <w:rsid w:val="00B97B61"/>
    <w:rsid w:val="00BA224F"/>
    <w:rsid w:val="00BA318A"/>
    <w:rsid w:val="00BB3FA7"/>
    <w:rsid w:val="00BB5A46"/>
    <w:rsid w:val="00BB7AEE"/>
    <w:rsid w:val="00BC3D0F"/>
    <w:rsid w:val="00BD065A"/>
    <w:rsid w:val="00BD3358"/>
    <w:rsid w:val="00BD3D20"/>
    <w:rsid w:val="00BD6703"/>
    <w:rsid w:val="00BD72F7"/>
    <w:rsid w:val="00BE0ABA"/>
    <w:rsid w:val="00BE16B3"/>
    <w:rsid w:val="00BE33B7"/>
    <w:rsid w:val="00BE3E03"/>
    <w:rsid w:val="00BE48D8"/>
    <w:rsid w:val="00BE6A42"/>
    <w:rsid w:val="00BE6B85"/>
    <w:rsid w:val="00BF0A6C"/>
    <w:rsid w:val="00BF20E1"/>
    <w:rsid w:val="00C0025E"/>
    <w:rsid w:val="00C007D8"/>
    <w:rsid w:val="00C06BCB"/>
    <w:rsid w:val="00C06C02"/>
    <w:rsid w:val="00C10A0C"/>
    <w:rsid w:val="00C22749"/>
    <w:rsid w:val="00C22E7B"/>
    <w:rsid w:val="00C2398C"/>
    <w:rsid w:val="00C25E90"/>
    <w:rsid w:val="00C3135D"/>
    <w:rsid w:val="00C31AB1"/>
    <w:rsid w:val="00C31C7E"/>
    <w:rsid w:val="00C31E4F"/>
    <w:rsid w:val="00C33A08"/>
    <w:rsid w:val="00C44E4C"/>
    <w:rsid w:val="00C475EF"/>
    <w:rsid w:val="00C51AEC"/>
    <w:rsid w:val="00C54052"/>
    <w:rsid w:val="00C57F12"/>
    <w:rsid w:val="00C62F6F"/>
    <w:rsid w:val="00C6785F"/>
    <w:rsid w:val="00C67A24"/>
    <w:rsid w:val="00C7089B"/>
    <w:rsid w:val="00C70E5C"/>
    <w:rsid w:val="00C70EC8"/>
    <w:rsid w:val="00C72CF8"/>
    <w:rsid w:val="00C74E0E"/>
    <w:rsid w:val="00C76B16"/>
    <w:rsid w:val="00C7787D"/>
    <w:rsid w:val="00C80F70"/>
    <w:rsid w:val="00C83F7F"/>
    <w:rsid w:val="00C87C19"/>
    <w:rsid w:val="00C9162D"/>
    <w:rsid w:val="00C95BC8"/>
    <w:rsid w:val="00CA5F8B"/>
    <w:rsid w:val="00CA69D7"/>
    <w:rsid w:val="00CB38E8"/>
    <w:rsid w:val="00CB4CDC"/>
    <w:rsid w:val="00CB6893"/>
    <w:rsid w:val="00CC24BF"/>
    <w:rsid w:val="00CC2F1B"/>
    <w:rsid w:val="00CC4336"/>
    <w:rsid w:val="00CD5D6A"/>
    <w:rsid w:val="00CE65FF"/>
    <w:rsid w:val="00CF12B4"/>
    <w:rsid w:val="00CF1494"/>
    <w:rsid w:val="00CF2402"/>
    <w:rsid w:val="00CF4836"/>
    <w:rsid w:val="00D05B26"/>
    <w:rsid w:val="00D06347"/>
    <w:rsid w:val="00D07E0F"/>
    <w:rsid w:val="00D1737B"/>
    <w:rsid w:val="00D2210A"/>
    <w:rsid w:val="00D336D1"/>
    <w:rsid w:val="00D43AED"/>
    <w:rsid w:val="00D46ABA"/>
    <w:rsid w:val="00D51595"/>
    <w:rsid w:val="00D51C04"/>
    <w:rsid w:val="00D54F1D"/>
    <w:rsid w:val="00D574EE"/>
    <w:rsid w:val="00D604C6"/>
    <w:rsid w:val="00D64AC5"/>
    <w:rsid w:val="00D75CB7"/>
    <w:rsid w:val="00D824E5"/>
    <w:rsid w:val="00D842CA"/>
    <w:rsid w:val="00D8637B"/>
    <w:rsid w:val="00D8753A"/>
    <w:rsid w:val="00D929B7"/>
    <w:rsid w:val="00D95960"/>
    <w:rsid w:val="00D96B8F"/>
    <w:rsid w:val="00DA1A1C"/>
    <w:rsid w:val="00DA64A0"/>
    <w:rsid w:val="00DA73D0"/>
    <w:rsid w:val="00DB1549"/>
    <w:rsid w:val="00DB24DE"/>
    <w:rsid w:val="00DB363E"/>
    <w:rsid w:val="00DB3E61"/>
    <w:rsid w:val="00DC153C"/>
    <w:rsid w:val="00DD7D77"/>
    <w:rsid w:val="00DE148F"/>
    <w:rsid w:val="00DE59DF"/>
    <w:rsid w:val="00DF1CA4"/>
    <w:rsid w:val="00DF5BD9"/>
    <w:rsid w:val="00DF6D25"/>
    <w:rsid w:val="00E05F86"/>
    <w:rsid w:val="00E0681E"/>
    <w:rsid w:val="00E07EAA"/>
    <w:rsid w:val="00E12F9F"/>
    <w:rsid w:val="00E137A5"/>
    <w:rsid w:val="00E24E29"/>
    <w:rsid w:val="00E3096A"/>
    <w:rsid w:val="00E333D3"/>
    <w:rsid w:val="00E34ED0"/>
    <w:rsid w:val="00E41416"/>
    <w:rsid w:val="00E425C3"/>
    <w:rsid w:val="00E47D7E"/>
    <w:rsid w:val="00E5263D"/>
    <w:rsid w:val="00E55894"/>
    <w:rsid w:val="00E57C43"/>
    <w:rsid w:val="00E63409"/>
    <w:rsid w:val="00E67B49"/>
    <w:rsid w:val="00E70208"/>
    <w:rsid w:val="00E720AF"/>
    <w:rsid w:val="00E73884"/>
    <w:rsid w:val="00E820BB"/>
    <w:rsid w:val="00E8343B"/>
    <w:rsid w:val="00E85BE3"/>
    <w:rsid w:val="00E86565"/>
    <w:rsid w:val="00E87121"/>
    <w:rsid w:val="00E87576"/>
    <w:rsid w:val="00E90EF7"/>
    <w:rsid w:val="00E93F79"/>
    <w:rsid w:val="00E95D72"/>
    <w:rsid w:val="00E96199"/>
    <w:rsid w:val="00E96885"/>
    <w:rsid w:val="00E9798E"/>
    <w:rsid w:val="00E97DFE"/>
    <w:rsid w:val="00EA2CDD"/>
    <w:rsid w:val="00EA3D10"/>
    <w:rsid w:val="00EA46D6"/>
    <w:rsid w:val="00EB12F3"/>
    <w:rsid w:val="00EB3D6B"/>
    <w:rsid w:val="00EB6D7B"/>
    <w:rsid w:val="00EC75FC"/>
    <w:rsid w:val="00ED180B"/>
    <w:rsid w:val="00ED2578"/>
    <w:rsid w:val="00ED52E6"/>
    <w:rsid w:val="00EE3788"/>
    <w:rsid w:val="00EE3871"/>
    <w:rsid w:val="00EE4073"/>
    <w:rsid w:val="00EF138B"/>
    <w:rsid w:val="00EF152F"/>
    <w:rsid w:val="00EF1D6C"/>
    <w:rsid w:val="00F01ED2"/>
    <w:rsid w:val="00F02E70"/>
    <w:rsid w:val="00F03D55"/>
    <w:rsid w:val="00F04E86"/>
    <w:rsid w:val="00F04E95"/>
    <w:rsid w:val="00F1243B"/>
    <w:rsid w:val="00F1490F"/>
    <w:rsid w:val="00F14EC2"/>
    <w:rsid w:val="00F152B3"/>
    <w:rsid w:val="00F204FC"/>
    <w:rsid w:val="00F225C5"/>
    <w:rsid w:val="00F33E82"/>
    <w:rsid w:val="00F3461A"/>
    <w:rsid w:val="00F354B5"/>
    <w:rsid w:val="00F369CC"/>
    <w:rsid w:val="00F3711D"/>
    <w:rsid w:val="00F37A96"/>
    <w:rsid w:val="00F4187A"/>
    <w:rsid w:val="00F4378A"/>
    <w:rsid w:val="00F44AD3"/>
    <w:rsid w:val="00F45DCB"/>
    <w:rsid w:val="00F46770"/>
    <w:rsid w:val="00F5190F"/>
    <w:rsid w:val="00F52522"/>
    <w:rsid w:val="00F537B9"/>
    <w:rsid w:val="00F545F9"/>
    <w:rsid w:val="00F76769"/>
    <w:rsid w:val="00F93B3F"/>
    <w:rsid w:val="00F93FD7"/>
    <w:rsid w:val="00F9562D"/>
    <w:rsid w:val="00F96569"/>
    <w:rsid w:val="00FA0D53"/>
    <w:rsid w:val="00FA416E"/>
    <w:rsid w:val="00FA447C"/>
    <w:rsid w:val="00FA47BB"/>
    <w:rsid w:val="00FA771E"/>
    <w:rsid w:val="00FB1F26"/>
    <w:rsid w:val="00FB2443"/>
    <w:rsid w:val="00FB3AAC"/>
    <w:rsid w:val="00FB42D9"/>
    <w:rsid w:val="00FB5AD5"/>
    <w:rsid w:val="00FC13C1"/>
    <w:rsid w:val="00FC2210"/>
    <w:rsid w:val="00FC4B51"/>
    <w:rsid w:val="00FC5C5B"/>
    <w:rsid w:val="00FC6EA7"/>
    <w:rsid w:val="00FC6F43"/>
    <w:rsid w:val="00FD0984"/>
    <w:rsid w:val="00FD15A8"/>
    <w:rsid w:val="00FD6B82"/>
    <w:rsid w:val="00FD73BF"/>
    <w:rsid w:val="00FE0B3F"/>
    <w:rsid w:val="00FE0EF2"/>
    <w:rsid w:val="00FE4747"/>
    <w:rsid w:val="00FF2B80"/>
    <w:rsid w:val="00FF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6DE3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E4D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447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D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rsid w:val="001D1A2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styleId="Zkladntext">
    <w:name w:val="Body Text"/>
    <w:basedOn w:val="Normlny"/>
    <w:link w:val="ZkladntextChar"/>
    <w:qFormat/>
    <w:rsid w:val="00C31AB1"/>
    <w:pPr>
      <w:spacing w:before="130" w:after="13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rsid w:val="00C31AB1"/>
    <w:rPr>
      <w:rFonts w:ascii="Times New Roman" w:eastAsia="Times New Roman" w:hAnsi="Times New Roman" w:cs="Times New Roman"/>
      <w:szCs w:val="20"/>
    </w:rPr>
  </w:style>
  <w:style w:type="paragraph" w:customStyle="1" w:styleId="Default">
    <w:name w:val="Default"/>
    <w:rsid w:val="009C4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6F6E4B"/>
    <w:pPr>
      <w:spacing w:after="200" w:line="276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6F6E4B"/>
    <w:rPr>
      <w:rFonts w:asciiTheme="majorHAnsi" w:eastAsiaTheme="majorEastAsia" w:hAnsiTheme="majorHAnsi" w:cstheme="majorBidi"/>
      <w:lang w:val="en-US" w:bidi="en-US"/>
    </w:rPr>
  </w:style>
  <w:style w:type="paragraph" w:customStyle="1" w:styleId="Telo">
    <w:name w:val="Telo"/>
    <w:rsid w:val="004F40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cs-CZ"/>
    </w:rPr>
  </w:style>
  <w:style w:type="character" w:styleId="Odkaznakomentr">
    <w:name w:val="annotation reference"/>
    <w:basedOn w:val="Predvolenpsmoodseku"/>
    <w:uiPriority w:val="99"/>
    <w:unhideWhenUsed/>
    <w:rsid w:val="004B5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B5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B5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B5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B5B7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5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5B7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E4D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6447D5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6447D5"/>
    <w:rPr>
      <w:rFonts w:ascii="Times New Roman" w:eastAsia="Times New Roman" w:hAnsi="Times New Roman" w:cs="Times New Roman"/>
      <w:sz w:val="18"/>
      <w:szCs w:val="20"/>
    </w:rPr>
  </w:style>
  <w:style w:type="character" w:styleId="Odkaznapoznmkupodiarou">
    <w:name w:val="footnote reference"/>
    <w:aliases w:val="Footnote symbol,Footnote"/>
    <w:uiPriority w:val="99"/>
    <w:semiHidden/>
    <w:rsid w:val="006447D5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uiPriority w:val="9"/>
    <w:rsid w:val="006447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BD3D20"/>
    <w:pPr>
      <w:spacing w:line="240" w:lineRule="exact"/>
      <w:ind w:firstLine="72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ltabuky3">
    <w:name w:val="Štýl tabuľky 3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FEFFFE"/>
      <w:sz w:val="20"/>
      <w:szCs w:val="20"/>
      <w:bdr w:val="nil"/>
      <w:lang w:val="cs-CZ"/>
    </w:rPr>
  </w:style>
  <w:style w:type="paragraph" w:customStyle="1" w:styleId="tltabuky6">
    <w:name w:val="Štýl tabuľky 6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357CA2"/>
      <w:sz w:val="20"/>
      <w:szCs w:val="20"/>
      <w:bdr w:val="nil"/>
      <w:lang w:val="cs-CZ"/>
    </w:rPr>
  </w:style>
  <w:style w:type="paragraph" w:customStyle="1" w:styleId="tltabuky2">
    <w:name w:val="Štýl tabuľky 2"/>
    <w:rsid w:val="00DB3E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cs-CZ"/>
    </w:rPr>
  </w:style>
  <w:style w:type="paragraph" w:customStyle="1" w:styleId="Pa1">
    <w:name w:val="Pa1"/>
    <w:basedOn w:val="Default"/>
    <w:next w:val="Default"/>
    <w:uiPriority w:val="99"/>
    <w:rsid w:val="00BA318A"/>
    <w:pPr>
      <w:spacing w:line="241" w:lineRule="atLeast"/>
    </w:pPr>
    <w:rPr>
      <w:rFonts w:ascii="FrankGotItcSCTEEBooCon" w:eastAsia="Times New Roman" w:hAnsi="FrankGotItcSCTEEBooCon" w:cs="Times New Roman"/>
      <w:color w:val="auto"/>
    </w:rPr>
  </w:style>
  <w:style w:type="paragraph" w:styleId="Normlnywebov">
    <w:name w:val="Normal (Web)"/>
    <w:basedOn w:val="Normlny"/>
    <w:uiPriority w:val="99"/>
    <w:unhideWhenUsed/>
    <w:rsid w:val="00BA3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4BB6"/>
  </w:style>
  <w:style w:type="paragraph" w:styleId="Pta">
    <w:name w:val="footer"/>
    <w:basedOn w:val="Normlny"/>
    <w:link w:val="PtaChar"/>
    <w:uiPriority w:val="99"/>
    <w:unhideWhenUsed/>
    <w:rsid w:val="002B4B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4BB6"/>
  </w:style>
  <w:style w:type="table" w:customStyle="1" w:styleId="TableGrid1">
    <w:name w:val="Table Grid1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Normlnatabuka"/>
    <w:next w:val="Mriekatabuky"/>
    <w:uiPriority w:val="39"/>
    <w:rsid w:val="002B4B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Normlnatabuka"/>
    <w:next w:val="Mriekatabuky"/>
    <w:uiPriority w:val="39"/>
    <w:rsid w:val="002B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563B9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563B9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563B91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9662C0"/>
    <w:rPr>
      <w:color w:val="808080"/>
    </w:rPr>
  </w:style>
  <w:style w:type="paragraph" w:styleId="Revzia">
    <w:name w:val="Revision"/>
    <w:hidden/>
    <w:uiPriority w:val="99"/>
    <w:semiHidden/>
    <w:rsid w:val="00793D60"/>
    <w:pPr>
      <w:spacing w:after="0" w:line="240" w:lineRule="auto"/>
    </w:pPr>
  </w:style>
  <w:style w:type="paragraph" w:styleId="Zkladntext3">
    <w:name w:val="Body Text 3"/>
    <w:basedOn w:val="Normlny"/>
    <w:link w:val="Zkladntext3Char"/>
    <w:uiPriority w:val="99"/>
    <w:semiHidden/>
    <w:unhideWhenUsed/>
    <w:rsid w:val="0004101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04101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0C82C2157A4025AC791A689E07B7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2B7753-0C75-47F7-AB43-C645F4F9119D}"/>
      </w:docPartPr>
      <w:docPartBody>
        <w:p w:rsidR="00F60CBA" w:rsidRDefault="00B20F1E" w:rsidP="00B20F1E">
          <w:pPr>
            <w:pStyle w:val="7B0C82C2157A4025AC791A689E07B76B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A94B540BD36641169E067AB569DEF98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154AB3-0B52-46F9-BF59-504F2A918EC8}"/>
      </w:docPartPr>
      <w:docPartBody>
        <w:p w:rsidR="00F60CBA" w:rsidRDefault="00B20F1E" w:rsidP="00B20F1E">
          <w:pPr>
            <w:pStyle w:val="A94B540BD36641169E067AB569DEF984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572DA1377D824A99B62E847102DED51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971828-5CA8-4177-9EB4-BE30F2FC4802}"/>
      </w:docPartPr>
      <w:docPartBody>
        <w:p w:rsidR="00AD089D" w:rsidRDefault="00B20F1E" w:rsidP="00B20F1E">
          <w:pPr>
            <w:pStyle w:val="572DA1377D824A99B62E847102DED5192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B7A212540D384E958EF804D7271F30E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68B1434-ED55-49DF-BFA1-9AC43BA97D6E}"/>
      </w:docPartPr>
      <w:docPartBody>
        <w:p w:rsidR="00AD089D" w:rsidRDefault="00B20F1E" w:rsidP="00B20F1E">
          <w:pPr>
            <w:pStyle w:val="B7A212540D384E958EF804D7271F30E81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rankGotItcSCTEEBooCo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4A2"/>
    <w:rsid w:val="00030F2B"/>
    <w:rsid w:val="00163B11"/>
    <w:rsid w:val="00212C3B"/>
    <w:rsid w:val="002D4F58"/>
    <w:rsid w:val="003B3D4F"/>
    <w:rsid w:val="00484D17"/>
    <w:rsid w:val="005A4146"/>
    <w:rsid w:val="005D583F"/>
    <w:rsid w:val="00632684"/>
    <w:rsid w:val="006B3671"/>
    <w:rsid w:val="006B3B1E"/>
    <w:rsid w:val="006F3364"/>
    <w:rsid w:val="007B6206"/>
    <w:rsid w:val="00AB144A"/>
    <w:rsid w:val="00AD089D"/>
    <w:rsid w:val="00B20F1E"/>
    <w:rsid w:val="00B874A2"/>
    <w:rsid w:val="00EA7464"/>
    <w:rsid w:val="00F6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20F1E"/>
    <w:rPr>
      <w:color w:val="808080"/>
    </w:rPr>
  </w:style>
  <w:style w:type="paragraph" w:customStyle="1" w:styleId="7B0C82C2157A4025AC791A689E07B76B2">
    <w:name w:val="7B0C82C2157A4025AC791A689E07B76B2"/>
    <w:rsid w:val="00B20F1E"/>
    <w:rPr>
      <w:rFonts w:eastAsiaTheme="minorHAnsi"/>
      <w:lang w:eastAsia="en-US"/>
    </w:rPr>
  </w:style>
  <w:style w:type="paragraph" w:customStyle="1" w:styleId="A94B540BD36641169E067AB569DEF9842">
    <w:name w:val="A94B540BD36641169E067AB569DEF9842"/>
    <w:rsid w:val="00B20F1E"/>
    <w:rPr>
      <w:rFonts w:eastAsiaTheme="minorHAnsi"/>
      <w:lang w:eastAsia="en-US"/>
    </w:rPr>
  </w:style>
  <w:style w:type="paragraph" w:customStyle="1" w:styleId="572DA1377D824A99B62E847102DED5192">
    <w:name w:val="572DA1377D824A99B62E847102DED5192"/>
    <w:rsid w:val="00B20F1E"/>
    <w:rPr>
      <w:rFonts w:eastAsiaTheme="minorHAnsi"/>
      <w:lang w:eastAsia="en-US"/>
    </w:rPr>
  </w:style>
  <w:style w:type="paragraph" w:customStyle="1" w:styleId="B7A212540D384E958EF804D7271F30E81">
    <w:name w:val="B7A212540D384E958EF804D7271F30E81"/>
    <w:rsid w:val="00B20F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6F24F-EFF6-4222-92B1-011A9113A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2019-05-20T08:55:00Z</dcterms:created>
  <dcterms:modified xsi:type="dcterms:W3CDTF">2021-04-22T11:02:00Z</dcterms:modified>
</cp:coreProperties>
</file>